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90E92" w:rsidRDefault="00290E92" w:rsidP="00290E92">
      <w:pPr>
        <w:pStyle w:val="a3"/>
      </w:pPr>
      <w:r w:rsidRPr="005E05D8">
        <w:rPr>
          <w:b/>
          <w:highlight w:val="red"/>
        </w:rPr>
        <w:t>2.</w:t>
      </w:r>
      <w:r>
        <w:t xml:space="preserve">   </w:t>
      </w:r>
      <w:r w:rsidRPr="003D44BB">
        <w:rPr>
          <w:b/>
        </w:rPr>
        <w:t>Исток Волги</w:t>
      </w:r>
      <w:r>
        <w:t xml:space="preserve"> расположен в </w:t>
      </w:r>
      <w:proofErr w:type="spellStart"/>
      <w:r>
        <w:t>Осташковском</w:t>
      </w:r>
      <w:proofErr w:type="spellEnd"/>
      <w:r>
        <w:t xml:space="preserve"> районе Тверской области. Крупнейшая европейская река Волга начинается у юго-западной околицы деревни </w:t>
      </w:r>
      <w:proofErr w:type="spellStart"/>
      <w:r>
        <w:t>Волговерховье</w:t>
      </w:r>
      <w:proofErr w:type="spellEnd"/>
      <w:r>
        <w:t>, на высоте 228 метров над уровнем моря. На окраине болотца имеются несколько родников, объединённых между собой в небольшой водоём, один из которых считается истоком реки Волги.</w:t>
      </w:r>
    </w:p>
    <w:p w:rsidR="00290E92" w:rsidRDefault="00290E92" w:rsidP="00290E92">
      <w:pPr>
        <w:pStyle w:val="a3"/>
      </w:pPr>
      <w:r>
        <w:t xml:space="preserve">Вокруг родника построена часовня, к которой ведёт мостик. Из водоёма Волга вытекает обыкновенным ручейком шириной 50-100 см и глубиной до 30 см. Вода в ручейке имеет красно-чёрный оттенок, в засушливое лето ручей в пределах деревни </w:t>
      </w:r>
      <w:proofErr w:type="spellStart"/>
      <w:r>
        <w:t>Волговерховье</w:t>
      </w:r>
      <w:proofErr w:type="spellEnd"/>
      <w:r>
        <w:t xml:space="preserve"> часто пересыхает. Приблизительно в 250—300 метрах после истока видны остатки первой плотины на Волге, изготовленной из камня, которая была построена в период существования </w:t>
      </w:r>
      <w:proofErr w:type="spellStart"/>
      <w:r>
        <w:t>Ольгинского</w:t>
      </w:r>
      <w:proofErr w:type="spellEnd"/>
      <w:r>
        <w:t xml:space="preserve"> женского монастыря.</w:t>
      </w:r>
    </w:p>
    <w:p w:rsidR="00290E92" w:rsidRDefault="00290E92" w:rsidP="00290E92">
      <w:pPr>
        <w:pStyle w:val="a3"/>
      </w:pPr>
      <w:r>
        <w:t xml:space="preserve">После первых 3,2 км течения Волга впадает в проточное озеро Малые </w:t>
      </w:r>
      <w:proofErr w:type="spellStart"/>
      <w:r>
        <w:t>Верхиты</w:t>
      </w:r>
      <w:proofErr w:type="spellEnd"/>
      <w:r>
        <w:t xml:space="preserve">, потом в озеро Большие </w:t>
      </w:r>
      <w:proofErr w:type="spellStart"/>
      <w:r>
        <w:t>Верхиты</w:t>
      </w:r>
      <w:proofErr w:type="spellEnd"/>
      <w:r>
        <w:t xml:space="preserve">. А уже затем впадает в крупное озеро </w:t>
      </w:r>
      <w:proofErr w:type="spellStart"/>
      <w:r>
        <w:t>Стерж</w:t>
      </w:r>
      <w:proofErr w:type="spellEnd"/>
      <w:r>
        <w:t>, которое является частью системы Верхневолжского водохранилища.</w:t>
      </w:r>
    </w:p>
    <w:p w:rsidR="00290E92" w:rsidRDefault="00290E92" w:rsidP="00290E92">
      <w:pPr>
        <w:pStyle w:val="a3"/>
      </w:pPr>
      <w:r>
        <w:t>Учитывая уникальность истока Волги, как памятника природы, в районе истока создан заказник, куда вошли заповедные леса общей площадью более 4100 га. В 1999 году патриарх совершил освящение истоков Волги.</w:t>
      </w:r>
    </w:p>
    <w:p w:rsidR="003D44BB" w:rsidRDefault="003D44BB" w:rsidP="00290E92">
      <w:pPr>
        <w:pStyle w:val="a3"/>
      </w:pPr>
    </w:p>
    <w:p w:rsidR="003D44BB" w:rsidRPr="00B06DAE" w:rsidRDefault="003D44BB" w:rsidP="00B06DAE">
      <w:pPr>
        <w:pStyle w:val="a3"/>
      </w:pPr>
      <w:r w:rsidRPr="003D44BB">
        <w:rPr>
          <w:b/>
        </w:rPr>
        <w:t>Ольгин монастырь</w:t>
      </w:r>
      <w:r>
        <w:t xml:space="preserve"> — </w:t>
      </w:r>
      <w:hyperlink r:id="rId6" w:tooltip="Православие" w:history="1">
        <w:r w:rsidRPr="00B06DAE">
          <w:rPr>
            <w:rStyle w:val="a4"/>
            <w:color w:val="auto"/>
            <w:u w:val="none"/>
          </w:rPr>
          <w:t>православный</w:t>
        </w:r>
      </w:hyperlink>
      <w:r w:rsidRPr="00B06DAE">
        <w:t xml:space="preserve"> женский </w:t>
      </w:r>
      <w:hyperlink r:id="rId7" w:tooltip="Монастырь" w:history="1">
        <w:r w:rsidRPr="00B06DAE">
          <w:rPr>
            <w:rStyle w:val="a4"/>
            <w:color w:val="auto"/>
            <w:u w:val="none"/>
          </w:rPr>
          <w:t>монастырь</w:t>
        </w:r>
      </w:hyperlink>
      <w:r w:rsidRPr="00B06DAE">
        <w:t xml:space="preserve"> в </w:t>
      </w:r>
      <w:hyperlink r:id="rId8" w:tooltip="Волговерховье" w:history="1">
        <w:proofErr w:type="spellStart"/>
        <w:r w:rsidRPr="00B06DAE">
          <w:rPr>
            <w:rStyle w:val="a4"/>
            <w:color w:val="auto"/>
            <w:u w:val="none"/>
          </w:rPr>
          <w:t>Волговерховье</w:t>
        </w:r>
        <w:proofErr w:type="spellEnd"/>
      </w:hyperlink>
      <w:r w:rsidRPr="00B06DAE">
        <w:t xml:space="preserve">. Освящён во имя </w:t>
      </w:r>
      <w:hyperlink r:id="rId9" w:tooltip="Ольга (княгиня Киевская)" w:history="1">
        <w:r w:rsidRPr="00B06DAE">
          <w:rPr>
            <w:rStyle w:val="a4"/>
            <w:color w:val="auto"/>
            <w:u w:val="none"/>
          </w:rPr>
          <w:t>святой равноапостольной великой княгини Ольги</w:t>
        </w:r>
      </w:hyperlink>
      <w:r w:rsidRPr="00B06DAE">
        <w:t>.</w:t>
      </w:r>
    </w:p>
    <w:p w:rsidR="00B06DAE" w:rsidRPr="00B06DAE" w:rsidRDefault="00B06DAE" w:rsidP="00B06DAE">
      <w:pPr>
        <w:pStyle w:val="a3"/>
      </w:pPr>
      <w:r w:rsidRPr="00B06DAE">
        <w:t xml:space="preserve">В 1649 году по указу царя Алексея Михайловича у истока Волги был устроен </w:t>
      </w:r>
      <w:proofErr w:type="spellStart"/>
      <w:r w:rsidRPr="00B06DAE">
        <w:t>Волговерховский</w:t>
      </w:r>
      <w:proofErr w:type="spellEnd"/>
      <w:r w:rsidRPr="00B06DAE">
        <w:t xml:space="preserve"> мужской монастырь Преображения Господня на горе Фавор. Однако в 1724 или 1727 году монастырь сгорел и не возобновлялся вплоть до конца XIX века. В 1897 году по инициативе архиепископа Тверского и </w:t>
      </w:r>
      <w:proofErr w:type="spellStart"/>
      <w:r w:rsidRPr="00B06DAE">
        <w:t>Кашинского</w:t>
      </w:r>
      <w:proofErr w:type="spellEnd"/>
      <w:r w:rsidRPr="00B06DAE">
        <w:t xml:space="preserve"> </w:t>
      </w:r>
      <w:proofErr w:type="spellStart"/>
      <w:r w:rsidRPr="00B06DAE">
        <w:t>Димитрия</w:t>
      </w:r>
      <w:proofErr w:type="spellEnd"/>
      <w:r w:rsidRPr="00B06DAE">
        <w:t xml:space="preserve"> и тверского губернатора князя Голицына начался сбор пожертвований на строительство новой церкви. 29 мая 1912 года произошло освящение кирпичного </w:t>
      </w:r>
      <w:proofErr w:type="spellStart"/>
      <w:r w:rsidRPr="00B06DAE">
        <w:t>Спасо-Преображенского</w:t>
      </w:r>
      <w:proofErr w:type="spellEnd"/>
      <w:r w:rsidRPr="00B06DAE">
        <w:t xml:space="preserve"> храма. Эта дата является и основанием </w:t>
      </w:r>
      <w:proofErr w:type="spellStart"/>
      <w:r w:rsidRPr="00B06DAE">
        <w:t>Волговерховского</w:t>
      </w:r>
      <w:proofErr w:type="spellEnd"/>
      <w:r w:rsidRPr="00B06DAE">
        <w:t xml:space="preserve"> женского монастыря Святой Равноапостольной Великой княгини Ольги.</w:t>
      </w:r>
    </w:p>
    <w:p w:rsidR="00B06DAE" w:rsidRPr="00B06DAE" w:rsidRDefault="00B06DAE" w:rsidP="00B06DAE">
      <w:pPr>
        <w:pStyle w:val="a3"/>
      </w:pPr>
      <w:r w:rsidRPr="00B06DAE">
        <w:t>В 1928 году монастырь был закрыт, во время Великой Отечественной войны в храме располагалась конюшня.</w:t>
      </w:r>
    </w:p>
    <w:p w:rsidR="003D44BB" w:rsidRDefault="00B06DAE" w:rsidP="00B06DAE">
      <w:pPr>
        <w:pStyle w:val="a3"/>
      </w:pPr>
      <w:r w:rsidRPr="00B06DAE">
        <w:t xml:space="preserve">28 декабря 1999 года Патриарх Московский и всея Руси Алексий II и Священный Синод, по прошению архиепископа Тверского и </w:t>
      </w:r>
      <w:proofErr w:type="spellStart"/>
      <w:r w:rsidRPr="00B06DAE">
        <w:t>Кашинского</w:t>
      </w:r>
      <w:proofErr w:type="spellEnd"/>
      <w:r w:rsidRPr="00B06DAE">
        <w:t xml:space="preserve"> Виктора, определил открыть у истока реки Волги женский монастырь.[3] Кроме </w:t>
      </w:r>
      <w:proofErr w:type="spellStart"/>
      <w:r w:rsidRPr="00B06DAE">
        <w:t>Спасо-Преображенского</w:t>
      </w:r>
      <w:proofErr w:type="spellEnd"/>
      <w:r w:rsidRPr="00B06DAE">
        <w:t xml:space="preserve"> собора, сохранились деревянная Никольская церковь и памятник Николаю Чудотворцу.</w:t>
      </w:r>
    </w:p>
    <w:p w:rsidR="00B06DAE" w:rsidRDefault="00B06DAE" w:rsidP="00B06DAE">
      <w:pPr>
        <w:pStyle w:val="a3"/>
      </w:pPr>
      <w:r>
        <w:rPr>
          <w:noProof/>
          <w:lang w:eastAsia="ru-RU"/>
        </w:rPr>
        <w:drawing>
          <wp:inline distT="0" distB="0" distL="0" distR="0">
            <wp:extent cx="4287520" cy="3203575"/>
            <wp:effectExtent l="0" t="0" r="0" b="0"/>
            <wp:docPr id="1" name="Рисунок 1" descr="&amp;Pcy;&amp;lcy;&amp;acy;&amp;ncy;  &amp;Ocy;&amp;lcy;&amp;softcy;&amp;gcy;&amp;icy;&amp;ncy;&amp;scy;&amp;kcy;&amp;ocy;&amp;gcy;&amp;ocy; &amp;mcy;&amp;ocy;&amp;ncy;&amp;acy;&amp;scy;&amp;tcy;&amp;ycy;&amp;rcy;&amp;yacy;, &amp;Vcy;&amp;ocy;&amp;lcy;&amp;gcy;&amp;ocy;&amp;vcy;&amp;iecy;&amp;rcy;&amp;khcy;&amp;ocy;&amp;vcy;&amp;softcy;&amp;ie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mp;Pcy;&amp;lcy;&amp;acy;&amp;ncy;  &amp;Ocy;&amp;lcy;&amp;softcy;&amp;gcy;&amp;icy;&amp;ncy;&amp;scy;&amp;kcy;&amp;ocy;&amp;gcy;&amp;ocy; &amp;mcy;&amp;ocy;&amp;ncy;&amp;acy;&amp;scy;&amp;tcy;&amp;ycy;&amp;rcy;&amp;yacy;, &amp;Vcy;&amp;ocy;&amp;lcy;&amp;gcy;&amp;ocy;&amp;vcy;&amp;iecy;&amp;rcy;&amp;khcy;&amp;ocy;&amp;vcy;&amp;softcy;&amp;iecy;"/>
                    <pic:cNvPicPr>
                      <a:picLocks noChangeAspect="1" noChangeArrowheads="1"/>
                    </pic:cNvPicPr>
                  </pic:nvPicPr>
                  <pic:blipFill>
                    <a:blip r:embed="rId10"/>
                    <a:srcRect/>
                    <a:stretch>
                      <a:fillRect/>
                    </a:stretch>
                  </pic:blipFill>
                  <pic:spPr bwMode="auto">
                    <a:xfrm>
                      <a:off x="0" y="0"/>
                      <a:ext cx="4287520" cy="3203575"/>
                    </a:xfrm>
                    <a:prstGeom prst="rect">
                      <a:avLst/>
                    </a:prstGeom>
                    <a:noFill/>
                    <a:ln w="9525">
                      <a:noFill/>
                      <a:miter lim="800000"/>
                      <a:headEnd/>
                      <a:tailEnd/>
                    </a:ln>
                  </pic:spPr>
                </pic:pic>
              </a:graphicData>
            </a:graphic>
          </wp:inline>
        </w:drawing>
      </w:r>
    </w:p>
    <w:p w:rsidR="00B06DAE" w:rsidRPr="00B06DAE" w:rsidRDefault="00B06DAE" w:rsidP="00B06DAE">
      <w:pPr>
        <w:pStyle w:val="a3"/>
        <w:rPr>
          <w:b/>
        </w:rPr>
      </w:pPr>
      <w:r w:rsidRPr="00B06DAE">
        <w:rPr>
          <w:b/>
        </w:rPr>
        <w:t>Храмы и часовни монастыря:</w:t>
      </w:r>
    </w:p>
    <w:p w:rsidR="00B06DAE" w:rsidRDefault="00B06DAE" w:rsidP="00B06DAE">
      <w:pPr>
        <w:pStyle w:val="a3"/>
      </w:pPr>
    </w:p>
    <w:p w:rsidR="00B06DAE" w:rsidRDefault="00B06DAE" w:rsidP="00B06DAE">
      <w:pPr>
        <w:pStyle w:val="a3"/>
      </w:pPr>
      <w:r>
        <w:t xml:space="preserve">    1. Церковь Спаса Преображения</w:t>
      </w:r>
    </w:p>
    <w:p w:rsidR="00B06DAE" w:rsidRDefault="00B06DAE" w:rsidP="00B06DAE">
      <w:pPr>
        <w:pStyle w:val="a3"/>
      </w:pPr>
      <w:r>
        <w:t xml:space="preserve">    2. Церковь </w:t>
      </w:r>
      <w:proofErr w:type="spellStart"/>
      <w:r>
        <w:t>свт</w:t>
      </w:r>
      <w:proofErr w:type="spellEnd"/>
      <w:r>
        <w:t>. Николая Чудотворца</w:t>
      </w:r>
    </w:p>
    <w:p w:rsidR="00B06DAE" w:rsidRDefault="00B06DAE" w:rsidP="00B06DAE">
      <w:pPr>
        <w:pStyle w:val="a3"/>
      </w:pPr>
      <w:r>
        <w:t xml:space="preserve">    3. Часовня над истоком Волги</w:t>
      </w:r>
    </w:p>
    <w:p w:rsidR="00B06DAE" w:rsidRDefault="00B06DAE" w:rsidP="00B06DAE">
      <w:pPr>
        <w:pStyle w:val="a3"/>
      </w:pPr>
      <w:r>
        <w:t xml:space="preserve">    4. Часовня Воздвижения Креста Господня</w:t>
      </w:r>
    </w:p>
    <w:p w:rsidR="00B06DAE" w:rsidRDefault="00B06DAE" w:rsidP="00B06DAE">
      <w:pPr>
        <w:pStyle w:val="a3"/>
      </w:pPr>
    </w:p>
    <w:p w:rsidR="00B06DAE" w:rsidRPr="00B06DAE" w:rsidRDefault="00B06DAE" w:rsidP="00B06DAE">
      <w:pPr>
        <w:pStyle w:val="a3"/>
        <w:rPr>
          <w:b/>
        </w:rPr>
      </w:pPr>
      <w:r w:rsidRPr="00B06DAE">
        <w:rPr>
          <w:b/>
        </w:rPr>
        <w:t>Другие постройки монастыря:</w:t>
      </w:r>
    </w:p>
    <w:p w:rsidR="00B06DAE" w:rsidRDefault="00B06DAE" w:rsidP="00B06DAE">
      <w:pPr>
        <w:pStyle w:val="a3"/>
      </w:pPr>
    </w:p>
    <w:p w:rsidR="00B06DAE" w:rsidRDefault="00B06DAE" w:rsidP="00B06DAE">
      <w:pPr>
        <w:pStyle w:val="a3"/>
      </w:pPr>
      <w:r>
        <w:t xml:space="preserve">    5. Памятник </w:t>
      </w:r>
      <w:proofErr w:type="spellStart"/>
      <w:r>
        <w:t>свт</w:t>
      </w:r>
      <w:proofErr w:type="spellEnd"/>
      <w:r>
        <w:t>. Николаю</w:t>
      </w:r>
    </w:p>
    <w:p w:rsidR="00B06DAE" w:rsidRDefault="00B06DAE" w:rsidP="00B06DAE">
      <w:pPr>
        <w:pStyle w:val="a3"/>
      </w:pPr>
      <w:r>
        <w:t xml:space="preserve">    6. Памятный камень у истока Волги (1989 г.)</w:t>
      </w:r>
    </w:p>
    <w:p w:rsidR="00031316" w:rsidRDefault="00031316" w:rsidP="00B06DAE">
      <w:pPr>
        <w:pStyle w:val="a3"/>
      </w:pPr>
    </w:p>
    <w:p w:rsidR="00031316" w:rsidRDefault="00031316" w:rsidP="00B06DAE">
      <w:pPr>
        <w:pStyle w:val="a3"/>
      </w:pPr>
    </w:p>
    <w:p w:rsidR="00031316" w:rsidRDefault="00031316" w:rsidP="00B06DAE">
      <w:pPr>
        <w:pStyle w:val="a3"/>
      </w:pPr>
    </w:p>
    <w:p w:rsidR="00833538" w:rsidRPr="00632A5F" w:rsidRDefault="00833538" w:rsidP="00B06DAE">
      <w:pPr>
        <w:pStyle w:val="a3"/>
        <w:rPr>
          <w:sz w:val="24"/>
          <w:szCs w:val="24"/>
        </w:rPr>
      </w:pPr>
      <w:r w:rsidRPr="005E05D8">
        <w:rPr>
          <w:b/>
          <w:highlight w:val="red"/>
        </w:rPr>
        <w:lastRenderedPageBreak/>
        <w:t>3</w:t>
      </w:r>
      <w:r w:rsidR="005E05D8" w:rsidRPr="005E05D8">
        <w:rPr>
          <w:b/>
          <w:highlight w:val="red"/>
        </w:rPr>
        <w:t>.</w:t>
      </w:r>
      <w:r>
        <w:rPr>
          <w:b/>
        </w:rPr>
        <w:t xml:space="preserve">  </w:t>
      </w:r>
      <w:r w:rsidRPr="00632A5F">
        <w:rPr>
          <w:b/>
          <w:sz w:val="24"/>
          <w:szCs w:val="24"/>
        </w:rPr>
        <w:t>Нилова Пустынь (</w:t>
      </w:r>
      <w:proofErr w:type="spellStart"/>
      <w:r w:rsidRPr="00632A5F">
        <w:rPr>
          <w:b/>
          <w:sz w:val="24"/>
          <w:szCs w:val="24"/>
        </w:rPr>
        <w:t>Нило-Столобенская</w:t>
      </w:r>
      <w:proofErr w:type="spellEnd"/>
      <w:r w:rsidRPr="00632A5F">
        <w:rPr>
          <w:b/>
          <w:sz w:val="24"/>
          <w:szCs w:val="24"/>
        </w:rPr>
        <w:t xml:space="preserve"> пустынь)</w:t>
      </w:r>
      <w:r w:rsidRPr="00632A5F">
        <w:rPr>
          <w:sz w:val="24"/>
          <w:szCs w:val="24"/>
        </w:rPr>
        <w:t xml:space="preserve"> на Селигере - действующий мужской монастырь на острове </w:t>
      </w:r>
      <w:proofErr w:type="spellStart"/>
      <w:r w:rsidRPr="00632A5F">
        <w:rPr>
          <w:sz w:val="24"/>
          <w:szCs w:val="24"/>
        </w:rPr>
        <w:t>Столбный</w:t>
      </w:r>
      <w:proofErr w:type="spellEnd"/>
      <w:r w:rsidRPr="00632A5F">
        <w:rPr>
          <w:sz w:val="24"/>
          <w:szCs w:val="24"/>
        </w:rPr>
        <w:t xml:space="preserve">. Монастырь основан в 1594 году на острове </w:t>
      </w:r>
      <w:proofErr w:type="spellStart"/>
      <w:r w:rsidRPr="00632A5F">
        <w:rPr>
          <w:sz w:val="24"/>
          <w:szCs w:val="24"/>
        </w:rPr>
        <w:t>Столбном</w:t>
      </w:r>
      <w:proofErr w:type="spellEnd"/>
      <w:r w:rsidRPr="00632A5F">
        <w:rPr>
          <w:sz w:val="24"/>
          <w:szCs w:val="24"/>
        </w:rPr>
        <w:t xml:space="preserve"> - месте, где прожил 27 лет преподобный Нил.</w:t>
      </w:r>
    </w:p>
    <w:p w:rsidR="00833538" w:rsidRPr="00632A5F" w:rsidRDefault="00833538" w:rsidP="00B06DAE">
      <w:pPr>
        <w:pStyle w:val="a3"/>
        <w:rPr>
          <w:b/>
          <w:sz w:val="24"/>
          <w:szCs w:val="24"/>
        </w:rPr>
      </w:pPr>
      <w:r w:rsidRPr="00632A5F">
        <w:rPr>
          <w:sz w:val="24"/>
          <w:szCs w:val="24"/>
        </w:rPr>
        <w:t>В начале XX монастырь Нилова Пустынь являлся наиболее посещаемой российской святыней. Количество паломников постоянно живущих на территории монастыря достигало 1000 человек.</w:t>
      </w:r>
      <w:r w:rsidRPr="00632A5F">
        <w:rPr>
          <w:sz w:val="24"/>
          <w:szCs w:val="24"/>
        </w:rPr>
        <w:br/>
        <w:t>В настоящее время идет активное восстановление Ниловой Пустыни. Вновь обрели золоченые купола несколько храмов, отреставрировано внутреннее убранство Богоявленского, реставрируется фасад здания.</w:t>
      </w:r>
      <w:r w:rsidRPr="00632A5F">
        <w:rPr>
          <w:sz w:val="24"/>
          <w:szCs w:val="24"/>
        </w:rPr>
        <w:br/>
        <w:t xml:space="preserve">Летом около Ниловой Пустыни бойкая торговля, с лотков продают сувениры </w:t>
      </w:r>
      <w:proofErr w:type="spellStart"/>
      <w:r w:rsidRPr="00632A5F">
        <w:rPr>
          <w:sz w:val="24"/>
          <w:szCs w:val="24"/>
        </w:rPr>
        <w:t>Селигерской</w:t>
      </w:r>
      <w:proofErr w:type="spellEnd"/>
      <w:r w:rsidRPr="00632A5F">
        <w:rPr>
          <w:sz w:val="24"/>
          <w:szCs w:val="24"/>
        </w:rPr>
        <w:t xml:space="preserve"> тематики и копченую рыбу. Тут же можно задорого прокатиться на лодке вокруг острова </w:t>
      </w:r>
      <w:proofErr w:type="spellStart"/>
      <w:r w:rsidRPr="00632A5F">
        <w:rPr>
          <w:sz w:val="24"/>
          <w:szCs w:val="24"/>
        </w:rPr>
        <w:t>Столбный</w:t>
      </w:r>
      <w:proofErr w:type="spellEnd"/>
      <w:r w:rsidRPr="00632A5F">
        <w:rPr>
          <w:sz w:val="24"/>
          <w:szCs w:val="24"/>
        </w:rPr>
        <w:t>.</w:t>
      </w:r>
    </w:p>
    <w:p w:rsidR="00833538" w:rsidRPr="00833538" w:rsidRDefault="00833538" w:rsidP="00833538">
      <w:pPr>
        <w:spacing w:after="0" w:line="240" w:lineRule="auto"/>
        <w:rPr>
          <w:rFonts w:ascii="Times New Roman" w:eastAsia="Times New Roman" w:hAnsi="Times New Roman" w:cs="Times New Roman"/>
          <w:sz w:val="24"/>
          <w:szCs w:val="24"/>
          <w:lang w:eastAsia="ru-RU"/>
        </w:rPr>
      </w:pPr>
      <w:r w:rsidRPr="00833538">
        <w:rPr>
          <w:rFonts w:ascii="Times New Roman" w:eastAsia="Times New Roman" w:hAnsi="Times New Roman" w:cs="Times New Roman"/>
          <w:sz w:val="24"/>
          <w:szCs w:val="24"/>
          <w:lang w:eastAsia="ru-RU"/>
        </w:rPr>
        <w:t>Относительно названия острова — «</w:t>
      </w:r>
      <w:proofErr w:type="spellStart"/>
      <w:r w:rsidRPr="00833538">
        <w:rPr>
          <w:rFonts w:ascii="Times New Roman" w:eastAsia="Times New Roman" w:hAnsi="Times New Roman" w:cs="Times New Roman"/>
          <w:sz w:val="24"/>
          <w:szCs w:val="24"/>
          <w:lang w:eastAsia="ru-RU"/>
        </w:rPr>
        <w:t>Столобный</w:t>
      </w:r>
      <w:proofErr w:type="spellEnd"/>
      <w:r w:rsidRPr="00833538">
        <w:rPr>
          <w:rFonts w:ascii="Times New Roman" w:eastAsia="Times New Roman" w:hAnsi="Times New Roman" w:cs="Times New Roman"/>
          <w:sz w:val="24"/>
          <w:szCs w:val="24"/>
          <w:lang w:eastAsia="ru-RU"/>
        </w:rPr>
        <w:t xml:space="preserve">» — существует две версии. По первой, он получил своё название из-за своей формы, похожей на столб, а по второй, на нём существовало древнее капище и стоял языческий жертвенный столб. </w:t>
      </w:r>
      <w:r w:rsidRPr="00833538">
        <w:rPr>
          <w:rFonts w:ascii="Times New Roman" w:eastAsia="Times New Roman" w:hAnsi="Times New Roman" w:cs="Times New Roman"/>
          <w:sz w:val="24"/>
          <w:szCs w:val="24"/>
          <w:lang w:eastAsia="ru-RU"/>
        </w:rPr>
        <w:br/>
        <w:t xml:space="preserve">Основное время расцвета монастыря приходится на XVII—XIX, когда было построено большинство храмов и других современных построек. В начале XX Нилова Пустынь являлась наиболее посещаемой по количеству паломников российской святыней и второй в мире после Гроба Господня. Количество постоянно живущих достигало 1000 человек, на территории монастыря была даже своя больница. После революции, в 1919, все ценности были изъяты, мощи преподобного Нила вскрыты. Монастырь действовал до 1927 года, в дальнейшем он пережил несколько изменений: </w:t>
      </w:r>
    </w:p>
    <w:tbl>
      <w:tblPr>
        <w:tblW w:w="0" w:type="auto"/>
        <w:tblCellSpacing w:w="15" w:type="dxa"/>
        <w:tblCellMar>
          <w:top w:w="15" w:type="dxa"/>
          <w:left w:w="15" w:type="dxa"/>
          <w:bottom w:w="15" w:type="dxa"/>
          <w:right w:w="15" w:type="dxa"/>
        </w:tblCellMar>
        <w:tblLook w:val="04A0"/>
      </w:tblPr>
      <w:tblGrid>
        <w:gridCol w:w="8120"/>
      </w:tblGrid>
      <w:tr w:rsidR="00833538" w:rsidRPr="00833538" w:rsidTr="00833538">
        <w:trPr>
          <w:tblCellSpacing w:w="15" w:type="dxa"/>
        </w:trPr>
        <w:tc>
          <w:tcPr>
            <w:tcW w:w="0" w:type="auto"/>
            <w:vAlign w:val="center"/>
            <w:hideMark/>
          </w:tcPr>
          <w:p w:rsidR="00833538" w:rsidRPr="00833538" w:rsidRDefault="00833538" w:rsidP="00833538">
            <w:pPr>
              <w:spacing w:after="0" w:line="240" w:lineRule="auto"/>
              <w:rPr>
                <w:rFonts w:ascii="Times New Roman" w:eastAsia="Times New Roman" w:hAnsi="Times New Roman" w:cs="Times New Roman"/>
                <w:sz w:val="24"/>
                <w:szCs w:val="24"/>
                <w:lang w:eastAsia="ru-RU"/>
              </w:rPr>
            </w:pPr>
            <w:r w:rsidRPr="00833538">
              <w:rPr>
                <w:rFonts w:ascii="Times New Roman" w:eastAsia="Times New Roman" w:hAnsi="Times New Roman" w:cs="Times New Roman"/>
                <w:sz w:val="24"/>
                <w:szCs w:val="24"/>
                <w:lang w:eastAsia="ru-RU"/>
              </w:rPr>
              <w:t xml:space="preserve">1927—1939 — трудовая коммуна, колония для малолетних преступников; </w:t>
            </w:r>
            <w:r w:rsidRPr="00833538">
              <w:rPr>
                <w:rFonts w:ascii="Times New Roman" w:eastAsia="Times New Roman" w:hAnsi="Times New Roman" w:cs="Times New Roman"/>
                <w:sz w:val="24"/>
                <w:szCs w:val="24"/>
                <w:lang w:eastAsia="ru-RU"/>
              </w:rPr>
              <w:br/>
              <w:t xml:space="preserve">1939—1940 — лагерь для польских военнопленных; </w:t>
            </w:r>
            <w:r w:rsidRPr="00833538">
              <w:rPr>
                <w:rFonts w:ascii="Times New Roman" w:eastAsia="Times New Roman" w:hAnsi="Times New Roman" w:cs="Times New Roman"/>
                <w:sz w:val="24"/>
                <w:szCs w:val="24"/>
                <w:lang w:eastAsia="ru-RU"/>
              </w:rPr>
              <w:br/>
              <w:t xml:space="preserve">1941—1945 — госпиталь; </w:t>
            </w:r>
            <w:r w:rsidRPr="00833538">
              <w:rPr>
                <w:rFonts w:ascii="Times New Roman" w:eastAsia="Times New Roman" w:hAnsi="Times New Roman" w:cs="Times New Roman"/>
                <w:sz w:val="24"/>
                <w:szCs w:val="24"/>
                <w:lang w:eastAsia="ru-RU"/>
              </w:rPr>
              <w:br/>
              <w:t xml:space="preserve">1945—1960 — опять колония; </w:t>
            </w:r>
            <w:r w:rsidRPr="00833538">
              <w:rPr>
                <w:rFonts w:ascii="Times New Roman" w:eastAsia="Times New Roman" w:hAnsi="Times New Roman" w:cs="Times New Roman"/>
                <w:sz w:val="24"/>
                <w:szCs w:val="24"/>
                <w:lang w:eastAsia="ru-RU"/>
              </w:rPr>
              <w:br/>
              <w:t xml:space="preserve">1960—1971 — дом престарелых; </w:t>
            </w:r>
            <w:r w:rsidRPr="00833538">
              <w:rPr>
                <w:rFonts w:ascii="Times New Roman" w:eastAsia="Times New Roman" w:hAnsi="Times New Roman" w:cs="Times New Roman"/>
                <w:sz w:val="24"/>
                <w:szCs w:val="24"/>
                <w:lang w:eastAsia="ru-RU"/>
              </w:rPr>
              <w:br/>
              <w:t xml:space="preserve">1971—1990 — турбаза; </w:t>
            </w:r>
            <w:r w:rsidRPr="00833538">
              <w:rPr>
                <w:rFonts w:ascii="Times New Roman" w:eastAsia="Times New Roman" w:hAnsi="Times New Roman" w:cs="Times New Roman"/>
                <w:sz w:val="24"/>
                <w:szCs w:val="24"/>
                <w:lang w:eastAsia="ru-RU"/>
              </w:rPr>
              <w:br/>
              <w:t xml:space="preserve">1990 — монастырь передан Тверской епархии Русской Православной Церкви. </w:t>
            </w:r>
            <w:r w:rsidRPr="00833538">
              <w:rPr>
                <w:rFonts w:ascii="Times New Roman" w:eastAsia="Times New Roman" w:hAnsi="Times New Roman" w:cs="Times New Roman"/>
                <w:sz w:val="24"/>
                <w:szCs w:val="24"/>
                <w:lang w:eastAsia="ru-RU"/>
              </w:rPr>
              <w:br/>
              <w:t xml:space="preserve">В 1995 в монастырь возвращены мощи преподобного Нила. </w:t>
            </w:r>
          </w:p>
        </w:tc>
      </w:tr>
    </w:tbl>
    <w:p w:rsidR="005E05D8" w:rsidRPr="00632A5F" w:rsidRDefault="005E05D8" w:rsidP="00B06DAE">
      <w:pPr>
        <w:pStyle w:val="a3"/>
        <w:rPr>
          <w:b/>
          <w:sz w:val="24"/>
          <w:szCs w:val="24"/>
        </w:rPr>
      </w:pPr>
      <w:r w:rsidRPr="00632A5F">
        <w:rPr>
          <w:noProof/>
          <w:sz w:val="24"/>
          <w:szCs w:val="24"/>
          <w:lang w:eastAsia="ru-RU"/>
        </w:rPr>
        <w:drawing>
          <wp:inline distT="0" distB="0" distL="0" distR="0">
            <wp:extent cx="4287364" cy="5066454"/>
            <wp:effectExtent l="19050" t="0" r="0" b="0"/>
            <wp:docPr id="28" name="Рисунок 28" descr="&amp;Pcy;&amp;lcy;&amp;acy;&amp;ncy;  &amp;Ncy;&amp;icy;&amp;lcy;&amp;ocy;-&amp;Scy;&amp;tcy;&amp;ocy;&amp;lcy;&amp;ocy;&amp;bcy;&amp;iecy;&amp;ncy;&amp;scy;&amp;kcy;&amp;ocy;&amp;jcy; &amp;pcy;&amp;ucy;&amp;scy;&amp;tcy;&amp;ycy;&amp;ncy;&amp;icy;, &amp;ocy;&amp;zcy;&amp;iecy;&amp;rcy;&amp;ocy; &amp;Scy;&amp;iecy;&amp;lcy;&amp;icy;&amp;gcy;&amp;iecy;&amp;r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amp;Pcy;&amp;lcy;&amp;acy;&amp;ncy;  &amp;Ncy;&amp;icy;&amp;lcy;&amp;ocy;-&amp;Scy;&amp;tcy;&amp;ocy;&amp;lcy;&amp;ocy;&amp;bcy;&amp;iecy;&amp;ncy;&amp;scy;&amp;kcy;&amp;ocy;&amp;jcy; &amp;pcy;&amp;ucy;&amp;scy;&amp;tcy;&amp;ycy;&amp;ncy;&amp;icy;, &amp;ocy;&amp;zcy;&amp;iecy;&amp;rcy;&amp;ocy; &amp;Scy;&amp;iecy;&amp;lcy;&amp;icy;&amp;gcy;&amp;iecy;&amp;rcy;"/>
                    <pic:cNvPicPr>
                      <a:picLocks noChangeAspect="1" noChangeArrowheads="1"/>
                    </pic:cNvPicPr>
                  </pic:nvPicPr>
                  <pic:blipFill>
                    <a:blip r:embed="rId11"/>
                    <a:srcRect/>
                    <a:stretch>
                      <a:fillRect/>
                    </a:stretch>
                  </pic:blipFill>
                  <pic:spPr bwMode="auto">
                    <a:xfrm>
                      <a:off x="0" y="0"/>
                      <a:ext cx="4287520" cy="5066638"/>
                    </a:xfrm>
                    <a:prstGeom prst="rect">
                      <a:avLst/>
                    </a:prstGeom>
                    <a:noFill/>
                    <a:ln w="9525">
                      <a:noFill/>
                      <a:miter lim="800000"/>
                      <a:headEnd/>
                      <a:tailEnd/>
                    </a:ln>
                  </pic:spPr>
                </pic:pic>
              </a:graphicData>
            </a:graphic>
          </wp:inline>
        </w:drawing>
      </w:r>
    </w:p>
    <w:p w:rsidR="00833538" w:rsidRPr="00632A5F" w:rsidRDefault="00833538" w:rsidP="00B06DAE">
      <w:pPr>
        <w:pStyle w:val="a3"/>
        <w:rPr>
          <w:b/>
          <w:sz w:val="24"/>
          <w:szCs w:val="24"/>
        </w:rPr>
      </w:pPr>
    </w:p>
    <w:p w:rsidR="005E05D8" w:rsidRPr="00632A5F" w:rsidRDefault="005E05D8" w:rsidP="005E05D8">
      <w:pPr>
        <w:rPr>
          <w:sz w:val="24"/>
          <w:szCs w:val="24"/>
        </w:rPr>
      </w:pPr>
      <w:r w:rsidRPr="00632A5F">
        <w:rPr>
          <w:b/>
          <w:bCs/>
          <w:sz w:val="24"/>
          <w:szCs w:val="24"/>
        </w:rPr>
        <w:t>Храмы монастыря:</w:t>
      </w:r>
    </w:p>
    <w:p w:rsidR="005E05D8" w:rsidRDefault="005E05D8" w:rsidP="002A01B7">
      <w:pPr>
        <w:pStyle w:val="a3"/>
      </w:pPr>
      <w:r w:rsidRPr="00632A5F">
        <w:lastRenderedPageBreak/>
        <w:t>1</w:t>
      </w:r>
      <w:r w:rsidRPr="002A01B7">
        <w:t>. Собор Богоявления Господня</w:t>
      </w:r>
      <w:r w:rsidRPr="002A01B7">
        <w:br/>
        <w:t xml:space="preserve">2. </w:t>
      </w:r>
      <w:hyperlink r:id="rId12" w:history="1">
        <w:r w:rsidRPr="002A01B7">
          <w:t>Церковь Петра и Павла</w:t>
        </w:r>
      </w:hyperlink>
      <w:r w:rsidRPr="002A01B7">
        <w:br/>
        <w:t xml:space="preserve">3. </w:t>
      </w:r>
      <w:hyperlink r:id="rId13" w:history="1">
        <w:r w:rsidRPr="002A01B7">
          <w:t xml:space="preserve">Церковь Нила </w:t>
        </w:r>
        <w:proofErr w:type="spellStart"/>
        <w:r w:rsidRPr="002A01B7">
          <w:t>Столобенского</w:t>
        </w:r>
        <w:proofErr w:type="spellEnd"/>
      </w:hyperlink>
      <w:r w:rsidRPr="002A01B7">
        <w:br/>
        <w:t xml:space="preserve">4. </w:t>
      </w:r>
      <w:hyperlink r:id="rId14" w:history="1">
        <w:r w:rsidRPr="002A01B7">
          <w:t>Церковь Воздвижения Креста Господня</w:t>
        </w:r>
      </w:hyperlink>
      <w:r w:rsidRPr="002A01B7">
        <w:t xml:space="preserve"> </w:t>
      </w:r>
      <w:r w:rsidRPr="002A01B7">
        <w:br/>
        <w:t xml:space="preserve">5. </w:t>
      </w:r>
      <w:hyperlink r:id="rId15" w:history="1">
        <w:r w:rsidRPr="002A01B7">
          <w:t>Церковь Всех Святых</w:t>
        </w:r>
      </w:hyperlink>
      <w:r w:rsidRPr="002A01B7">
        <w:br/>
        <w:t>6. Церковь Иоанна Предтечи (фундамент)</w:t>
      </w:r>
    </w:p>
    <w:p w:rsidR="002A01B7" w:rsidRPr="00632A5F" w:rsidRDefault="002A01B7" w:rsidP="002A01B7">
      <w:pPr>
        <w:pStyle w:val="a3"/>
      </w:pPr>
    </w:p>
    <w:p w:rsidR="005E05D8" w:rsidRPr="00632A5F" w:rsidRDefault="005E05D8" w:rsidP="005E05D8">
      <w:pPr>
        <w:rPr>
          <w:sz w:val="24"/>
          <w:szCs w:val="24"/>
        </w:rPr>
      </w:pPr>
      <w:r w:rsidRPr="00632A5F">
        <w:rPr>
          <w:b/>
          <w:bCs/>
          <w:sz w:val="24"/>
          <w:szCs w:val="24"/>
        </w:rPr>
        <w:t>Другие постройки монастыря:</w:t>
      </w:r>
    </w:p>
    <w:p w:rsidR="005E05D8" w:rsidRPr="002A01B7" w:rsidRDefault="005E05D8" w:rsidP="002A01B7">
      <w:pPr>
        <w:pStyle w:val="a3"/>
        <w:rPr>
          <w:szCs w:val="24"/>
        </w:rPr>
      </w:pPr>
      <w:r w:rsidRPr="002A01B7">
        <w:rPr>
          <w:szCs w:val="24"/>
        </w:rPr>
        <w:t xml:space="preserve">7. </w:t>
      </w:r>
      <w:hyperlink r:id="rId16" w:history="1">
        <w:r w:rsidRPr="002A01B7">
          <w:rPr>
            <w:rStyle w:val="HTML"/>
            <w:i w:val="0"/>
            <w:iCs w:val="0"/>
            <w:szCs w:val="24"/>
          </w:rPr>
          <w:t>Трапезная</w:t>
        </w:r>
        <w:r w:rsidRPr="002A01B7">
          <w:rPr>
            <w:rStyle w:val="a4"/>
            <w:color w:val="auto"/>
            <w:szCs w:val="24"/>
            <w:u w:val="none"/>
          </w:rPr>
          <w:t xml:space="preserve"> палата (1669-1781 гг.) </w:t>
        </w:r>
      </w:hyperlink>
      <w:r w:rsidRPr="002A01B7">
        <w:rPr>
          <w:szCs w:val="24"/>
        </w:rPr>
        <w:br/>
        <w:t xml:space="preserve">8. </w:t>
      </w:r>
      <w:hyperlink r:id="rId17" w:history="1">
        <w:r w:rsidRPr="002A01B7">
          <w:rPr>
            <w:rStyle w:val="a4"/>
            <w:color w:val="auto"/>
            <w:szCs w:val="24"/>
            <w:u w:val="none"/>
          </w:rPr>
          <w:t xml:space="preserve">Башни ограды (1766 г.) </w:t>
        </w:r>
      </w:hyperlink>
      <w:r w:rsidRPr="002A01B7">
        <w:rPr>
          <w:szCs w:val="24"/>
        </w:rPr>
        <w:br/>
        <w:t xml:space="preserve">9. </w:t>
      </w:r>
      <w:hyperlink r:id="rId18" w:history="1">
        <w:proofErr w:type="spellStart"/>
        <w:r w:rsidRPr="002A01B7">
          <w:rPr>
            <w:rStyle w:val="a4"/>
            <w:color w:val="auto"/>
            <w:szCs w:val="24"/>
            <w:u w:val="none"/>
          </w:rPr>
          <w:t>Светлицкая</w:t>
        </w:r>
        <w:proofErr w:type="spellEnd"/>
        <w:r w:rsidRPr="002A01B7">
          <w:rPr>
            <w:rStyle w:val="a4"/>
            <w:color w:val="auto"/>
            <w:szCs w:val="24"/>
            <w:u w:val="none"/>
          </w:rPr>
          <w:t xml:space="preserve"> </w:t>
        </w:r>
        <w:r w:rsidRPr="002A01B7">
          <w:rPr>
            <w:rStyle w:val="HTML"/>
            <w:i w:val="0"/>
            <w:iCs w:val="0"/>
            <w:szCs w:val="24"/>
          </w:rPr>
          <w:t>башня</w:t>
        </w:r>
        <w:r w:rsidRPr="002A01B7">
          <w:rPr>
            <w:rStyle w:val="a4"/>
            <w:color w:val="auto"/>
            <w:szCs w:val="24"/>
            <w:u w:val="none"/>
          </w:rPr>
          <w:t xml:space="preserve"> (1863 г.) </w:t>
        </w:r>
      </w:hyperlink>
      <w:r w:rsidRPr="002A01B7">
        <w:rPr>
          <w:szCs w:val="24"/>
        </w:rPr>
        <w:br/>
        <w:t xml:space="preserve">10. </w:t>
      </w:r>
      <w:hyperlink r:id="rId19" w:history="1">
        <w:r w:rsidRPr="002A01B7">
          <w:rPr>
            <w:rStyle w:val="a4"/>
            <w:color w:val="auto"/>
            <w:szCs w:val="24"/>
            <w:u w:val="none"/>
          </w:rPr>
          <w:t xml:space="preserve">Памятник Нилу </w:t>
        </w:r>
        <w:proofErr w:type="spellStart"/>
        <w:r w:rsidRPr="002A01B7">
          <w:rPr>
            <w:rStyle w:val="a4"/>
            <w:color w:val="auto"/>
            <w:szCs w:val="24"/>
            <w:u w:val="none"/>
          </w:rPr>
          <w:t>Столобенскому</w:t>
        </w:r>
        <w:proofErr w:type="spellEnd"/>
      </w:hyperlink>
      <w:r w:rsidRPr="002A01B7">
        <w:rPr>
          <w:szCs w:val="24"/>
        </w:rPr>
        <w:t xml:space="preserve"> (2000-е)</w:t>
      </w:r>
      <w:r w:rsidRPr="002A01B7">
        <w:rPr>
          <w:szCs w:val="24"/>
        </w:rPr>
        <w:br/>
        <w:t>11.</w:t>
      </w:r>
      <w:hyperlink r:id="rId20" w:history="1">
        <w:r w:rsidRPr="002A01B7">
          <w:rPr>
            <w:rStyle w:val="a4"/>
            <w:color w:val="auto"/>
            <w:szCs w:val="24"/>
            <w:u w:val="none"/>
          </w:rPr>
          <w:t xml:space="preserve">Архиерейская пристань (1814 г.) </w:t>
        </w:r>
      </w:hyperlink>
      <w:r w:rsidRPr="002A01B7">
        <w:rPr>
          <w:szCs w:val="24"/>
        </w:rPr>
        <w:br/>
        <w:t>12.Архиерейские кельи (1751-1838 гг.)</w:t>
      </w:r>
      <w:r w:rsidRPr="002A01B7">
        <w:rPr>
          <w:szCs w:val="24"/>
        </w:rPr>
        <w:br/>
        <w:t>13.</w:t>
      </w:r>
      <w:hyperlink r:id="rId21" w:history="1">
        <w:r w:rsidRPr="002A01B7">
          <w:rPr>
            <w:rStyle w:val="a4"/>
            <w:color w:val="auto"/>
            <w:szCs w:val="24"/>
            <w:u w:val="none"/>
          </w:rPr>
          <w:t xml:space="preserve"> Братский корпус (1675-1838 гг.) </w:t>
        </w:r>
      </w:hyperlink>
      <w:r w:rsidRPr="002A01B7">
        <w:rPr>
          <w:szCs w:val="24"/>
        </w:rPr>
        <w:br/>
        <w:t>14.</w:t>
      </w:r>
      <w:hyperlink r:id="rId22" w:history="1">
        <w:r w:rsidRPr="002A01B7">
          <w:rPr>
            <w:rStyle w:val="a4"/>
            <w:color w:val="auto"/>
            <w:szCs w:val="24"/>
            <w:u w:val="none"/>
          </w:rPr>
          <w:t xml:space="preserve"> Галерея (1838 г.) </w:t>
        </w:r>
      </w:hyperlink>
      <w:r w:rsidRPr="002A01B7">
        <w:rPr>
          <w:szCs w:val="24"/>
        </w:rPr>
        <w:br/>
        <w:t>15.Настоятельский корпус (1723-1794 гг.)</w:t>
      </w:r>
      <w:r w:rsidRPr="002A01B7">
        <w:rPr>
          <w:szCs w:val="24"/>
        </w:rPr>
        <w:br/>
        <w:t>16.</w:t>
      </w:r>
      <w:hyperlink r:id="rId23" w:history="1">
        <w:r w:rsidRPr="002A01B7">
          <w:rPr>
            <w:rStyle w:val="a4"/>
            <w:color w:val="auto"/>
            <w:szCs w:val="24"/>
            <w:u w:val="none"/>
          </w:rPr>
          <w:t xml:space="preserve">Гостиница (1734-1799 гг.) </w:t>
        </w:r>
      </w:hyperlink>
      <w:r w:rsidRPr="002A01B7">
        <w:rPr>
          <w:szCs w:val="24"/>
        </w:rPr>
        <w:br/>
        <w:t>17.</w:t>
      </w:r>
      <w:hyperlink r:id="rId24" w:history="1">
        <w:r w:rsidRPr="002A01B7">
          <w:rPr>
            <w:rStyle w:val="a4"/>
            <w:color w:val="auto"/>
            <w:szCs w:val="24"/>
            <w:u w:val="none"/>
          </w:rPr>
          <w:t xml:space="preserve">Странноприимный дом (1737-1809 гг.) </w:t>
        </w:r>
      </w:hyperlink>
      <w:r w:rsidRPr="002A01B7">
        <w:rPr>
          <w:szCs w:val="24"/>
        </w:rPr>
        <w:br/>
        <w:t>18.</w:t>
      </w:r>
      <w:hyperlink r:id="rId25" w:history="1">
        <w:r w:rsidRPr="002A01B7">
          <w:rPr>
            <w:rStyle w:val="a4"/>
            <w:color w:val="auto"/>
            <w:szCs w:val="24"/>
            <w:u w:val="none"/>
          </w:rPr>
          <w:t xml:space="preserve">Постройки конного двора (1764 г.) </w:t>
        </w:r>
      </w:hyperlink>
      <w:r w:rsidRPr="002A01B7">
        <w:rPr>
          <w:szCs w:val="24"/>
        </w:rPr>
        <w:br/>
        <w:t>19.</w:t>
      </w:r>
      <w:hyperlink r:id="rId26" w:history="1">
        <w:r w:rsidRPr="002A01B7">
          <w:rPr>
            <w:rStyle w:val="a4"/>
            <w:color w:val="auto"/>
            <w:szCs w:val="24"/>
            <w:u w:val="none"/>
          </w:rPr>
          <w:t xml:space="preserve">Погреб-ледник (XIX в.) </w:t>
        </w:r>
      </w:hyperlink>
      <w:r w:rsidRPr="002A01B7">
        <w:rPr>
          <w:szCs w:val="24"/>
        </w:rPr>
        <w:br/>
        <w:t>20.</w:t>
      </w:r>
      <w:hyperlink r:id="rId27" w:history="1">
        <w:r w:rsidRPr="002A01B7">
          <w:rPr>
            <w:rStyle w:val="a4"/>
            <w:color w:val="auto"/>
            <w:szCs w:val="24"/>
            <w:u w:val="none"/>
          </w:rPr>
          <w:t xml:space="preserve">Пекарня (сер. XIX в.) </w:t>
        </w:r>
      </w:hyperlink>
      <w:r w:rsidRPr="002A01B7">
        <w:rPr>
          <w:szCs w:val="24"/>
        </w:rPr>
        <w:br/>
        <w:t>21.</w:t>
      </w:r>
      <w:hyperlink r:id="rId28" w:history="1">
        <w:r w:rsidRPr="002A01B7">
          <w:rPr>
            <w:rStyle w:val="a4"/>
            <w:color w:val="auto"/>
            <w:szCs w:val="24"/>
            <w:u w:val="none"/>
          </w:rPr>
          <w:t xml:space="preserve">Судоремонтные мастерские (1769 г.) </w:t>
        </w:r>
      </w:hyperlink>
      <w:r w:rsidRPr="002A01B7">
        <w:rPr>
          <w:szCs w:val="24"/>
        </w:rPr>
        <w:br/>
        <w:t>22.Амбары (1769 г.)</w:t>
      </w:r>
      <w:r w:rsidRPr="002A01B7">
        <w:rPr>
          <w:szCs w:val="24"/>
        </w:rPr>
        <w:br/>
        <w:t>23.</w:t>
      </w:r>
      <w:hyperlink r:id="rId29" w:history="1">
        <w:r w:rsidRPr="002A01B7">
          <w:rPr>
            <w:rStyle w:val="a4"/>
            <w:color w:val="auto"/>
            <w:szCs w:val="24"/>
            <w:u w:val="none"/>
          </w:rPr>
          <w:t>Дом садовника (1769 г.)</w:t>
        </w:r>
      </w:hyperlink>
      <w:r w:rsidRPr="002A01B7">
        <w:rPr>
          <w:szCs w:val="24"/>
        </w:rPr>
        <w:br/>
        <w:t>24.Дом для работников (1769 г.)</w:t>
      </w:r>
      <w:r w:rsidRPr="002A01B7">
        <w:rPr>
          <w:szCs w:val="24"/>
        </w:rPr>
        <w:br/>
        <w:t>25.Ворота</w:t>
      </w:r>
    </w:p>
    <w:p w:rsidR="005E05D8" w:rsidRPr="00632A5F" w:rsidRDefault="005E05D8" w:rsidP="005E05D8">
      <w:pPr>
        <w:pStyle w:val="a7"/>
      </w:pPr>
      <w:r w:rsidRPr="00632A5F">
        <w:rPr>
          <w:b/>
          <w:bCs/>
        </w:rPr>
        <w:t>Подворья монастыря:</w:t>
      </w:r>
    </w:p>
    <w:p w:rsidR="005E05D8" w:rsidRPr="00632A5F" w:rsidRDefault="005E05D8" w:rsidP="005E05D8">
      <w:pPr>
        <w:numPr>
          <w:ilvl w:val="0"/>
          <w:numId w:val="1"/>
        </w:numPr>
        <w:spacing w:before="100" w:beforeAutospacing="1" w:after="100" w:afterAutospacing="1" w:line="240" w:lineRule="auto"/>
        <w:rPr>
          <w:sz w:val="24"/>
          <w:szCs w:val="24"/>
        </w:rPr>
      </w:pPr>
      <w:r w:rsidRPr="00632A5F">
        <w:rPr>
          <w:sz w:val="24"/>
          <w:szCs w:val="24"/>
        </w:rPr>
        <w:t xml:space="preserve">Подворье (скит) в </w:t>
      </w:r>
      <w:proofErr w:type="spellStart"/>
      <w:r w:rsidRPr="00632A5F">
        <w:rPr>
          <w:sz w:val="24"/>
          <w:szCs w:val="24"/>
        </w:rPr>
        <w:t>Ветожетке</w:t>
      </w:r>
      <w:proofErr w:type="spellEnd"/>
      <w:r w:rsidRPr="00632A5F">
        <w:rPr>
          <w:sz w:val="24"/>
          <w:szCs w:val="24"/>
        </w:rPr>
        <w:t xml:space="preserve"> (</w:t>
      </w:r>
      <w:proofErr w:type="spellStart"/>
      <w:r w:rsidRPr="00632A5F">
        <w:rPr>
          <w:sz w:val="24"/>
          <w:szCs w:val="24"/>
        </w:rPr>
        <w:t>Пеновский</w:t>
      </w:r>
      <w:proofErr w:type="spellEnd"/>
      <w:r w:rsidRPr="00632A5F">
        <w:rPr>
          <w:sz w:val="24"/>
          <w:szCs w:val="24"/>
        </w:rPr>
        <w:t xml:space="preserve"> р-н): </w:t>
      </w:r>
      <w:hyperlink r:id="rId30" w:history="1">
        <w:r w:rsidRPr="00632A5F">
          <w:rPr>
            <w:rStyle w:val="a4"/>
            <w:sz w:val="24"/>
            <w:szCs w:val="24"/>
          </w:rPr>
          <w:t>церковь иконы Божией Матери "Знамение"</w:t>
        </w:r>
      </w:hyperlink>
    </w:p>
    <w:p w:rsidR="005E05D8" w:rsidRPr="00632A5F" w:rsidRDefault="005E05D8" w:rsidP="005E05D8">
      <w:pPr>
        <w:numPr>
          <w:ilvl w:val="0"/>
          <w:numId w:val="1"/>
        </w:numPr>
        <w:spacing w:before="100" w:beforeAutospacing="1" w:after="100" w:afterAutospacing="1" w:line="240" w:lineRule="auto"/>
        <w:rPr>
          <w:sz w:val="24"/>
          <w:szCs w:val="24"/>
        </w:rPr>
      </w:pPr>
      <w:r w:rsidRPr="00632A5F">
        <w:rPr>
          <w:sz w:val="24"/>
          <w:szCs w:val="24"/>
        </w:rPr>
        <w:t xml:space="preserve">Подворье (скит) в </w:t>
      </w:r>
      <w:proofErr w:type="spellStart"/>
      <w:r w:rsidRPr="00632A5F">
        <w:rPr>
          <w:sz w:val="24"/>
          <w:szCs w:val="24"/>
        </w:rPr>
        <w:t>Жабнах</w:t>
      </w:r>
      <w:proofErr w:type="spellEnd"/>
      <w:r w:rsidRPr="00632A5F">
        <w:rPr>
          <w:sz w:val="24"/>
          <w:szCs w:val="24"/>
        </w:rPr>
        <w:t xml:space="preserve"> (</w:t>
      </w:r>
      <w:proofErr w:type="spellStart"/>
      <w:r w:rsidRPr="00632A5F">
        <w:rPr>
          <w:sz w:val="24"/>
          <w:szCs w:val="24"/>
        </w:rPr>
        <w:t>Фировский</w:t>
      </w:r>
      <w:proofErr w:type="spellEnd"/>
      <w:r w:rsidRPr="00632A5F">
        <w:rPr>
          <w:sz w:val="24"/>
          <w:szCs w:val="24"/>
        </w:rPr>
        <w:t xml:space="preserve"> р-н): </w:t>
      </w:r>
      <w:hyperlink r:id="rId31" w:history="1">
        <w:r w:rsidRPr="00632A5F">
          <w:rPr>
            <w:rStyle w:val="a4"/>
            <w:sz w:val="24"/>
            <w:szCs w:val="24"/>
          </w:rPr>
          <w:t>церковь Николая Чудотворца</w:t>
        </w:r>
      </w:hyperlink>
    </w:p>
    <w:p w:rsidR="005E05D8" w:rsidRPr="00632A5F" w:rsidRDefault="005E05D8" w:rsidP="005E05D8">
      <w:pPr>
        <w:numPr>
          <w:ilvl w:val="0"/>
          <w:numId w:val="1"/>
        </w:numPr>
        <w:spacing w:before="100" w:beforeAutospacing="1" w:after="100" w:afterAutospacing="1" w:line="240" w:lineRule="auto"/>
        <w:rPr>
          <w:sz w:val="24"/>
          <w:szCs w:val="24"/>
        </w:rPr>
      </w:pPr>
      <w:r w:rsidRPr="00632A5F">
        <w:rPr>
          <w:sz w:val="24"/>
          <w:szCs w:val="24"/>
        </w:rPr>
        <w:t xml:space="preserve">Подворье (Преображенский скит) в </w:t>
      </w:r>
      <w:proofErr w:type="spellStart"/>
      <w:r w:rsidRPr="00632A5F">
        <w:rPr>
          <w:sz w:val="24"/>
          <w:szCs w:val="24"/>
        </w:rPr>
        <w:t>Оковцах</w:t>
      </w:r>
      <w:proofErr w:type="spellEnd"/>
      <w:r w:rsidRPr="00632A5F">
        <w:rPr>
          <w:sz w:val="24"/>
          <w:szCs w:val="24"/>
        </w:rPr>
        <w:t xml:space="preserve"> (</w:t>
      </w:r>
      <w:proofErr w:type="spellStart"/>
      <w:r w:rsidRPr="00632A5F">
        <w:rPr>
          <w:sz w:val="24"/>
          <w:szCs w:val="24"/>
        </w:rPr>
        <w:t>Селижаровский</w:t>
      </w:r>
      <w:proofErr w:type="spellEnd"/>
      <w:r w:rsidRPr="00632A5F">
        <w:rPr>
          <w:sz w:val="24"/>
          <w:szCs w:val="24"/>
        </w:rPr>
        <w:t xml:space="preserve"> р-н): </w:t>
      </w:r>
      <w:hyperlink r:id="rId32" w:history="1">
        <w:r w:rsidRPr="00632A5F">
          <w:rPr>
            <w:rStyle w:val="HTML"/>
            <w:color w:val="0000FF"/>
            <w:sz w:val="24"/>
            <w:szCs w:val="24"/>
            <w:u w:val="single"/>
          </w:rPr>
          <w:t>часовня</w:t>
        </w:r>
        <w:r w:rsidRPr="00632A5F">
          <w:rPr>
            <w:rStyle w:val="a4"/>
            <w:sz w:val="24"/>
            <w:szCs w:val="24"/>
          </w:rPr>
          <w:t xml:space="preserve"> </w:t>
        </w:r>
        <w:proofErr w:type="spellStart"/>
        <w:r w:rsidRPr="00632A5F">
          <w:rPr>
            <w:rStyle w:val="a4"/>
            <w:sz w:val="24"/>
            <w:szCs w:val="24"/>
          </w:rPr>
          <w:t>Оковецкой</w:t>
        </w:r>
        <w:proofErr w:type="spellEnd"/>
        <w:r w:rsidRPr="00632A5F">
          <w:rPr>
            <w:rStyle w:val="a4"/>
            <w:sz w:val="24"/>
            <w:szCs w:val="24"/>
          </w:rPr>
          <w:t xml:space="preserve"> иконы Божией Матери</w:t>
        </w:r>
      </w:hyperlink>
    </w:p>
    <w:p w:rsidR="005E05D8" w:rsidRPr="00632A5F" w:rsidRDefault="005E05D8" w:rsidP="005E05D8">
      <w:pPr>
        <w:numPr>
          <w:ilvl w:val="0"/>
          <w:numId w:val="1"/>
        </w:numPr>
        <w:spacing w:before="100" w:beforeAutospacing="1" w:after="100" w:afterAutospacing="1" w:line="240" w:lineRule="auto"/>
        <w:rPr>
          <w:sz w:val="24"/>
          <w:szCs w:val="24"/>
        </w:rPr>
      </w:pPr>
      <w:r w:rsidRPr="00632A5F">
        <w:rPr>
          <w:sz w:val="24"/>
          <w:szCs w:val="24"/>
        </w:rPr>
        <w:t xml:space="preserve">Подворье в Твери: </w:t>
      </w:r>
      <w:hyperlink r:id="rId33" w:history="1">
        <w:r w:rsidRPr="00632A5F">
          <w:rPr>
            <w:rStyle w:val="a4"/>
            <w:sz w:val="24"/>
            <w:szCs w:val="24"/>
          </w:rPr>
          <w:t>церковь Бориса и Глеба</w:t>
        </w:r>
      </w:hyperlink>
    </w:p>
    <w:p w:rsidR="005E05D8" w:rsidRPr="00632A5F" w:rsidRDefault="005E05D8" w:rsidP="005E05D8">
      <w:pPr>
        <w:numPr>
          <w:ilvl w:val="0"/>
          <w:numId w:val="1"/>
        </w:numPr>
        <w:spacing w:before="100" w:beforeAutospacing="1" w:after="100" w:afterAutospacing="1" w:line="240" w:lineRule="auto"/>
        <w:rPr>
          <w:sz w:val="24"/>
          <w:szCs w:val="24"/>
        </w:rPr>
      </w:pPr>
      <w:r w:rsidRPr="00632A5F">
        <w:rPr>
          <w:sz w:val="24"/>
          <w:szCs w:val="24"/>
        </w:rPr>
        <w:t xml:space="preserve">Подворье в Торжке (Тверская обл.): </w:t>
      </w:r>
      <w:hyperlink r:id="rId34" w:history="1">
        <w:r w:rsidRPr="00632A5F">
          <w:rPr>
            <w:rStyle w:val="a4"/>
            <w:sz w:val="24"/>
            <w:szCs w:val="24"/>
          </w:rPr>
          <w:t>церковь Илии Пророка</w:t>
        </w:r>
      </w:hyperlink>
    </w:p>
    <w:p w:rsidR="006770B9" w:rsidRPr="00632A5F" w:rsidRDefault="006770B9" w:rsidP="008F0EEF">
      <w:pPr>
        <w:pStyle w:val="a3"/>
        <w:rPr>
          <w:rFonts w:eastAsia="Times New Roman"/>
          <w:lang w:eastAsia="ru-RU"/>
        </w:rPr>
      </w:pPr>
      <w:r w:rsidRPr="008F0EEF">
        <w:t xml:space="preserve">Своё название монастырь получил от имени отшельника Преподобного Нила, который родился в 1485 году в погосте </w:t>
      </w:r>
      <w:proofErr w:type="spellStart"/>
      <w:r w:rsidRPr="008F0EEF">
        <w:t>Жабенском</w:t>
      </w:r>
      <w:proofErr w:type="spellEnd"/>
      <w:r w:rsidRPr="008F0EEF">
        <w:t xml:space="preserve">. В 1515 году он по игуменскому благословению уходит в пустынь где селится в нелюдимом месте, недалеко от реки </w:t>
      </w:r>
      <w:proofErr w:type="spellStart"/>
      <w:r w:rsidRPr="008F0EEF">
        <w:t>Серемхи</w:t>
      </w:r>
      <w:proofErr w:type="spellEnd"/>
      <w:r w:rsidRPr="008F0EEF">
        <w:t xml:space="preserve"> во Ржевской </w:t>
      </w:r>
      <w:proofErr w:type="spellStart"/>
      <w:r w:rsidRPr="008F0EEF">
        <w:t>губернии.Пребывая</w:t>
      </w:r>
      <w:proofErr w:type="spellEnd"/>
      <w:r w:rsidRPr="008F0EEF">
        <w:t xml:space="preserve"> в постоянном бдении и молитвах, преподобный Нил даже в короткие минуты отдыха не ложился, а повисал на деревянных костылях, вбитых в стену. В 1528 году дал Богу обет никогда не садиться и не ложиться. </w:t>
      </w:r>
      <w:proofErr w:type="spellStart"/>
      <w:r w:rsidRPr="008F0EEF">
        <w:rPr>
          <w:rFonts w:eastAsia="Times New Roman"/>
          <w:lang w:eastAsia="ru-RU"/>
        </w:rPr>
        <w:t>ам</w:t>
      </w:r>
      <w:proofErr w:type="spellEnd"/>
      <w:r w:rsidRPr="008F0EEF">
        <w:rPr>
          <w:rFonts w:eastAsia="Times New Roman"/>
          <w:lang w:eastAsia="ru-RU"/>
        </w:rPr>
        <w:t xml:space="preserve"> он прожил тринадцать лет. Однажды во сне услыхал он глас Божий, повелевавший: "Нил! Выйди отсюда и иди на остров </w:t>
      </w:r>
      <w:proofErr w:type="spellStart"/>
      <w:r w:rsidRPr="008F0EEF">
        <w:rPr>
          <w:rFonts w:eastAsia="Times New Roman"/>
          <w:lang w:eastAsia="ru-RU"/>
        </w:rPr>
        <w:t>Столобный</w:t>
      </w:r>
      <w:proofErr w:type="spellEnd"/>
      <w:r w:rsidRPr="008F0EEF">
        <w:rPr>
          <w:rFonts w:eastAsia="Times New Roman"/>
          <w:lang w:eastAsia="ru-RU"/>
        </w:rPr>
        <w:t>. На нем ты сможешь спастись". Обрадованный Божьей милостью, стал он расспрашивать об острове приходящих к нему христолюбивых людей. Узнав, что находится он на озере Селигере, в семи верстах от города Осташкова, преподобный оставляет прежнее своё жительство, и отправляется на остров. Остров тот покрыт был</w:t>
      </w:r>
      <w:r w:rsidRPr="00632A5F">
        <w:rPr>
          <w:rFonts w:eastAsia="Times New Roman"/>
          <w:lang w:eastAsia="ru-RU"/>
        </w:rPr>
        <w:t xml:space="preserve"> густым лесом, и на нем возвышалась гора. Взойдя на гору, Нил благодарил Бога за указание ему места сего. "Се, Господи, покой мой, се жилище мое во веки веков". 7 декабря 1555 года преподобный Нил умер.</w:t>
      </w:r>
    </w:p>
    <w:p w:rsidR="006770B9" w:rsidRPr="006770B9" w:rsidRDefault="006770B9" w:rsidP="008F0EEF">
      <w:pPr>
        <w:pStyle w:val="a3"/>
        <w:rPr>
          <w:rFonts w:eastAsia="Times New Roman"/>
          <w:lang w:eastAsia="ru-RU"/>
        </w:rPr>
      </w:pPr>
      <w:r w:rsidRPr="006770B9">
        <w:rPr>
          <w:rFonts w:eastAsia="Times New Roman"/>
          <w:lang w:eastAsia="ru-RU"/>
        </w:rPr>
        <w:t xml:space="preserve">Преподобный Нил </w:t>
      </w:r>
      <w:proofErr w:type="spellStart"/>
      <w:r w:rsidRPr="006770B9">
        <w:rPr>
          <w:rFonts w:eastAsia="Times New Roman"/>
          <w:lang w:eastAsia="ru-RU"/>
        </w:rPr>
        <w:t>Столобенский</w:t>
      </w:r>
      <w:proofErr w:type="spellEnd"/>
      <w:r w:rsidRPr="006770B9">
        <w:rPr>
          <w:rFonts w:eastAsia="Times New Roman"/>
          <w:lang w:eastAsia="ru-RU"/>
        </w:rPr>
        <w:t xml:space="preserve"> был канонизирован в 1756 году</w:t>
      </w:r>
      <w:r w:rsidR="00231366" w:rsidRPr="00632A5F">
        <w:rPr>
          <w:rFonts w:eastAsia="Times New Roman"/>
          <w:lang w:eastAsia="ru-RU"/>
        </w:rPr>
        <w:t>.</w:t>
      </w:r>
      <w:r w:rsidRPr="006770B9">
        <w:rPr>
          <w:rFonts w:eastAsia="Times New Roman"/>
          <w:lang w:eastAsia="ru-RU"/>
        </w:rPr>
        <w:t xml:space="preserve"> </w:t>
      </w:r>
      <w:r w:rsidR="00231366" w:rsidRPr="00632A5F">
        <w:rPr>
          <w:rFonts w:eastAsia="Times New Roman"/>
          <w:lang w:eastAsia="ru-RU"/>
        </w:rPr>
        <w:t>В</w:t>
      </w:r>
      <w:r w:rsidRPr="006770B9">
        <w:rPr>
          <w:rFonts w:eastAsia="Times New Roman"/>
          <w:lang w:eastAsia="ru-RU"/>
        </w:rPr>
        <w:t xml:space="preserve"> 1595 году при строительстве каменных стен монастыря были обнаружены его мощи, а в 1667 году их объявили святыми. Основателем обители на месте подвигов Преподобного Нила и первым его настоятелем был иеромонах Герман из Николаевского </w:t>
      </w:r>
      <w:proofErr w:type="spellStart"/>
      <w:r w:rsidRPr="006770B9">
        <w:rPr>
          <w:rFonts w:eastAsia="Times New Roman"/>
          <w:lang w:eastAsia="ru-RU"/>
        </w:rPr>
        <w:t>Рожковского</w:t>
      </w:r>
      <w:proofErr w:type="spellEnd"/>
      <w:r w:rsidRPr="006770B9">
        <w:rPr>
          <w:rFonts w:eastAsia="Times New Roman"/>
          <w:lang w:eastAsia="ru-RU"/>
        </w:rPr>
        <w:t xml:space="preserve"> монастыря. В 1594 году иеромонах Герман получил разрешение у Московского и Всея Руси Патриарха Иова открыть на острове иноческую обитель с общежительным уставом. По грамоте Патриарха названа она была Ниловой пустынью, а первым игуменом стал сам Герман. Он построил над могилой преподобного Нила часовню, а спустя почти 40 лет, в 1591-1594 годах - деревянную Богоявленскую церковь, первый храм монастыря. При приемнике игумена Германа, - Нектарии, монастырь начал быстро возвышаться и процветать, особенно благодаря покровительству и вкладам Московских царей. В 1629 г. боярин Б. Лыков подарил монастырю соседний остров </w:t>
      </w:r>
      <w:proofErr w:type="spellStart"/>
      <w:r w:rsidRPr="006770B9">
        <w:rPr>
          <w:rFonts w:eastAsia="Times New Roman"/>
          <w:lang w:eastAsia="ru-RU"/>
        </w:rPr>
        <w:t>Городомлю</w:t>
      </w:r>
      <w:proofErr w:type="spellEnd"/>
      <w:r w:rsidRPr="006770B9">
        <w:rPr>
          <w:rFonts w:eastAsia="Times New Roman"/>
          <w:lang w:eastAsia="ru-RU"/>
        </w:rPr>
        <w:t>. Но потом, с середины XVIII века начался упадок Ниловой пустыни. В 1665 г. сгорели все деревянные постройки. С 1764 года она числится за штатом.</w:t>
      </w:r>
    </w:p>
    <w:p w:rsidR="006770B9" w:rsidRPr="006770B9" w:rsidRDefault="006770B9" w:rsidP="008F0EEF">
      <w:pPr>
        <w:pStyle w:val="a3"/>
        <w:rPr>
          <w:rFonts w:eastAsia="Times New Roman"/>
          <w:lang w:eastAsia="ru-RU"/>
        </w:rPr>
      </w:pPr>
      <w:r w:rsidRPr="006770B9">
        <w:rPr>
          <w:rFonts w:eastAsia="Times New Roman"/>
          <w:lang w:eastAsia="ru-RU"/>
        </w:rPr>
        <w:t xml:space="preserve">Нилова пустынь стала одним из известнейших монастырей в России. Чудотворные нетленные мощи Преподобного были обретены 27 мая 1667 года. Предшествовали этому многие знамения. Так, видели горящую в </w:t>
      </w:r>
      <w:r w:rsidRPr="006770B9">
        <w:rPr>
          <w:rFonts w:eastAsia="Times New Roman"/>
          <w:lang w:eastAsia="ru-RU"/>
        </w:rPr>
        <w:lastRenderedPageBreak/>
        <w:t>воздухе свечу над гробницей Преподобного Нила. Ночью наблюдали рыбаки огненный столб над монастырем, затем спустившийся на землю. Старинные постройки монастыря не сохранились, за исключением нескольких частей зданий постройки конца XVII века. Сам комплекс монастыря был возведён в XVIII-XIX веках. На месте пещеры Нила была воздвигнута церковь во имя святого Иоанна Предтечи и Покрова Богородицы. Посреди монастыря высится четырехугольный собор новейшей архитектуры во имя Богоявления Господня. Третий, больничный храм во имя Всех Святых, стоящий на месте первой деревянной церкви, до 1833 года был соборным.</w:t>
      </w:r>
    </w:p>
    <w:p w:rsidR="00632A5F" w:rsidRDefault="006770B9" w:rsidP="008F0EEF">
      <w:pPr>
        <w:pStyle w:val="a3"/>
        <w:rPr>
          <w:rFonts w:eastAsia="Times New Roman"/>
          <w:lang w:eastAsia="ru-RU"/>
        </w:rPr>
      </w:pPr>
      <w:r w:rsidRPr="006770B9">
        <w:rPr>
          <w:rFonts w:eastAsia="Times New Roman"/>
          <w:lang w:eastAsia="ru-RU"/>
        </w:rPr>
        <w:t xml:space="preserve">При Советской власти в феврале 1919 года над останками Нила </w:t>
      </w:r>
      <w:proofErr w:type="spellStart"/>
      <w:r w:rsidRPr="006770B9">
        <w:rPr>
          <w:rFonts w:eastAsia="Times New Roman"/>
          <w:lang w:eastAsia="ru-RU"/>
        </w:rPr>
        <w:t>Столобенского</w:t>
      </w:r>
      <w:proofErr w:type="spellEnd"/>
      <w:r w:rsidRPr="006770B9">
        <w:rPr>
          <w:rFonts w:eastAsia="Times New Roman"/>
          <w:lang w:eastAsia="ru-RU"/>
        </w:rPr>
        <w:t xml:space="preserve"> публично надругались. В 1927 году монастырь закрыли, а на настоятеля монастыря архимандрита Гавриила осудили (по другим источникам - на епископа Гавриила и архимандрита </w:t>
      </w:r>
      <w:proofErr w:type="spellStart"/>
      <w:r w:rsidRPr="006770B9">
        <w:rPr>
          <w:rFonts w:eastAsia="Times New Roman"/>
          <w:lang w:eastAsia="ru-RU"/>
        </w:rPr>
        <w:t>Иоанникия</w:t>
      </w:r>
      <w:proofErr w:type="spellEnd"/>
      <w:r w:rsidRPr="006770B9">
        <w:rPr>
          <w:rFonts w:eastAsia="Times New Roman"/>
          <w:lang w:eastAsia="ru-RU"/>
        </w:rPr>
        <w:t xml:space="preserve">). Судьба большинства монахов пустыни неизвестна. Скорее всего, они безвестно сгинули в сталинских лагерях. В монастыре была устроена детская трудовая колония, а перед самой войной - концлагерь для 6311 пленных польских офицеров, о чем свидетельствует католический крест, установленный у въезда в монастырь. В 1940 году они были расстреляны в подвалах Калининского НКВД и захоронены близ села Медного. До сих пор на колокольне, где вместо часов вставлены круглые жестянки с нарисованным циферблатом и стрелками, застывшими на без десяти двенадцать, видны еще турели для пулеметов и прожекторов. Во время Великой Отечественной войны в монастыре находился госпиталь, после войны - лагерь для бывших советских граждан-репатриантов, в основном - солдат Красной Армии, вернувшихся из фашистского плена. В 1960-е годы в монастыре был устроен дом инвалидов. К тому времени постройки монастыря уже находились в аварийном состоянии. Только в 1970-е годы в обители начались реставрационные работы в связи с решением устроить в ней турбазу "Рассвет". Эти работы растянулись на двадцать лет, и ещё были далеки до завершения, когда в 1990 году обитель преподобного Нила </w:t>
      </w:r>
      <w:proofErr w:type="spellStart"/>
      <w:r w:rsidRPr="006770B9">
        <w:rPr>
          <w:rFonts w:eastAsia="Times New Roman"/>
          <w:lang w:eastAsia="ru-RU"/>
        </w:rPr>
        <w:t>Столобенского</w:t>
      </w:r>
      <w:proofErr w:type="spellEnd"/>
      <w:r w:rsidRPr="006770B9">
        <w:rPr>
          <w:rFonts w:eastAsia="Times New Roman"/>
          <w:lang w:eastAsia="ru-RU"/>
        </w:rPr>
        <w:t xml:space="preserve"> была возрождена.</w:t>
      </w:r>
    </w:p>
    <w:p w:rsidR="006770B9" w:rsidRPr="006770B9" w:rsidRDefault="006770B9" w:rsidP="008F0EEF">
      <w:pPr>
        <w:pStyle w:val="a3"/>
        <w:rPr>
          <w:rFonts w:eastAsia="Times New Roman"/>
          <w:lang w:eastAsia="ru-RU"/>
        </w:rPr>
      </w:pPr>
      <w:r w:rsidRPr="006770B9">
        <w:rPr>
          <w:rFonts w:eastAsia="Times New Roman"/>
          <w:lang w:eastAsia="ru-RU"/>
        </w:rPr>
        <w:t xml:space="preserve">Нилова пустынь - это городской комплекс: тут и жилые постройки, и хозяйственные, огромные покои для настоятеля монастыря и братии, монастырская гостиница, многочисленные амбары, погреба, </w:t>
      </w:r>
      <w:proofErr w:type="spellStart"/>
      <w:r w:rsidRPr="006770B9">
        <w:rPr>
          <w:rFonts w:eastAsia="Times New Roman"/>
          <w:lang w:eastAsia="ru-RU"/>
        </w:rPr>
        <w:t>кучницы</w:t>
      </w:r>
      <w:proofErr w:type="spellEnd"/>
      <w:r w:rsidRPr="006770B9">
        <w:rPr>
          <w:rFonts w:eastAsia="Times New Roman"/>
          <w:lang w:eastAsia="ru-RU"/>
        </w:rPr>
        <w:t>, судоремонтные мастерские, конюшенный двор и фруктовый сад. Монастырь окружен высокой каменной оградой с башнями, у стен пустыни вдоль берега разбит тенистый парк. Сейчас монастырь открыт для посещения многочисленных экскурсантов и паломников. Можно посетить храм, приложиться к мощам, подняться на колокольню, откуда открывается панорама озера, островов, деревень и храмов по берегам.</w:t>
      </w:r>
    </w:p>
    <w:p w:rsidR="00632A5F" w:rsidRPr="00632A5F" w:rsidRDefault="00632A5F" w:rsidP="008F0EEF">
      <w:pPr>
        <w:pStyle w:val="a3"/>
        <w:rPr>
          <w:rFonts w:eastAsia="Times New Roman"/>
          <w:lang w:eastAsia="ru-RU"/>
        </w:rPr>
      </w:pPr>
      <w:r w:rsidRPr="00632A5F">
        <w:rPr>
          <w:rFonts w:eastAsia="Times New Roman"/>
          <w:lang w:eastAsia="ru-RU"/>
        </w:rPr>
        <w:t xml:space="preserve">У монастыря есть своя пасека, в церковной лавке можно купить освящённый мед, в монастыре работают свечной, молочный и столярный цеха, есть коровник, конюшня. Для паломников открыта специальная временная гостиница, готовится к открытию специальный паломнический корпус. </w:t>
      </w:r>
    </w:p>
    <w:p w:rsidR="005E05D8" w:rsidRPr="00632A5F" w:rsidRDefault="005E05D8" w:rsidP="008F0EEF">
      <w:pPr>
        <w:pStyle w:val="a3"/>
        <w:rPr>
          <w:b/>
        </w:rPr>
      </w:pPr>
    </w:p>
    <w:p w:rsidR="006770B9" w:rsidRPr="00632A5F" w:rsidRDefault="006770B9" w:rsidP="00B06DAE">
      <w:pPr>
        <w:pStyle w:val="a3"/>
        <w:rPr>
          <w:b/>
          <w:sz w:val="24"/>
          <w:szCs w:val="24"/>
        </w:rPr>
      </w:pPr>
    </w:p>
    <w:p w:rsidR="00833538" w:rsidRPr="00632A5F" w:rsidRDefault="00833538" w:rsidP="00B06DAE">
      <w:pPr>
        <w:pStyle w:val="a3"/>
        <w:rPr>
          <w:b/>
          <w:sz w:val="24"/>
          <w:szCs w:val="24"/>
        </w:rPr>
      </w:pPr>
    </w:p>
    <w:p w:rsidR="00833538" w:rsidRPr="00632A5F" w:rsidRDefault="00833538" w:rsidP="00B06DAE">
      <w:pPr>
        <w:pStyle w:val="a3"/>
        <w:rPr>
          <w:b/>
          <w:sz w:val="24"/>
          <w:szCs w:val="24"/>
        </w:rPr>
      </w:pPr>
    </w:p>
    <w:p w:rsidR="00833538" w:rsidRPr="00632A5F" w:rsidRDefault="00833538" w:rsidP="00B06DAE">
      <w:pPr>
        <w:pStyle w:val="a3"/>
        <w:rPr>
          <w:b/>
          <w:sz w:val="24"/>
          <w:szCs w:val="24"/>
        </w:rPr>
      </w:pPr>
    </w:p>
    <w:p w:rsidR="00833538" w:rsidRPr="00632A5F" w:rsidRDefault="00833538" w:rsidP="00B06DAE">
      <w:pPr>
        <w:pStyle w:val="a3"/>
        <w:rPr>
          <w:b/>
          <w:sz w:val="24"/>
          <w:szCs w:val="24"/>
        </w:rPr>
      </w:pPr>
    </w:p>
    <w:p w:rsidR="00833538" w:rsidRPr="00632A5F" w:rsidRDefault="00833538" w:rsidP="00B06DAE">
      <w:pPr>
        <w:pStyle w:val="a3"/>
        <w:rPr>
          <w:b/>
          <w:sz w:val="24"/>
          <w:szCs w:val="24"/>
        </w:rPr>
      </w:pPr>
    </w:p>
    <w:p w:rsidR="00833538" w:rsidRDefault="00833538" w:rsidP="00B06DAE">
      <w:pPr>
        <w:pStyle w:val="a3"/>
        <w:rPr>
          <w:b/>
          <w:sz w:val="24"/>
          <w:szCs w:val="24"/>
        </w:rPr>
      </w:pPr>
    </w:p>
    <w:p w:rsidR="008F0EEF" w:rsidRDefault="008F0EEF" w:rsidP="00B06DAE">
      <w:pPr>
        <w:pStyle w:val="a3"/>
        <w:rPr>
          <w:b/>
          <w:sz w:val="24"/>
          <w:szCs w:val="24"/>
        </w:rPr>
      </w:pPr>
    </w:p>
    <w:p w:rsidR="008F0EEF" w:rsidRDefault="008F0EEF" w:rsidP="00B06DAE">
      <w:pPr>
        <w:pStyle w:val="a3"/>
        <w:rPr>
          <w:b/>
          <w:sz w:val="24"/>
          <w:szCs w:val="24"/>
        </w:rPr>
      </w:pPr>
    </w:p>
    <w:p w:rsidR="008F0EEF" w:rsidRDefault="008F0EEF" w:rsidP="00B06DAE">
      <w:pPr>
        <w:pStyle w:val="a3"/>
        <w:rPr>
          <w:b/>
          <w:sz w:val="24"/>
          <w:szCs w:val="24"/>
        </w:rPr>
      </w:pPr>
    </w:p>
    <w:p w:rsidR="008F0EEF" w:rsidRDefault="008F0EEF" w:rsidP="00B06DAE">
      <w:pPr>
        <w:pStyle w:val="a3"/>
        <w:rPr>
          <w:b/>
          <w:sz w:val="24"/>
          <w:szCs w:val="24"/>
        </w:rPr>
      </w:pPr>
    </w:p>
    <w:p w:rsidR="008F0EEF" w:rsidRDefault="008F0EEF" w:rsidP="00B06DAE">
      <w:pPr>
        <w:pStyle w:val="a3"/>
        <w:rPr>
          <w:b/>
          <w:sz w:val="24"/>
          <w:szCs w:val="24"/>
        </w:rPr>
      </w:pPr>
    </w:p>
    <w:p w:rsidR="008F0EEF" w:rsidRDefault="008F0EEF" w:rsidP="00B06DAE">
      <w:pPr>
        <w:pStyle w:val="a3"/>
        <w:rPr>
          <w:b/>
          <w:sz w:val="24"/>
          <w:szCs w:val="24"/>
        </w:rPr>
      </w:pPr>
    </w:p>
    <w:p w:rsidR="008F0EEF" w:rsidRDefault="008F0EEF" w:rsidP="00B06DAE">
      <w:pPr>
        <w:pStyle w:val="a3"/>
        <w:rPr>
          <w:b/>
          <w:sz w:val="24"/>
          <w:szCs w:val="24"/>
        </w:rPr>
      </w:pPr>
    </w:p>
    <w:p w:rsidR="008F0EEF" w:rsidRPr="00632A5F" w:rsidRDefault="008F0EEF" w:rsidP="00B06DAE">
      <w:pPr>
        <w:pStyle w:val="a3"/>
        <w:rPr>
          <w:b/>
          <w:sz w:val="24"/>
          <w:szCs w:val="24"/>
        </w:rPr>
      </w:pPr>
    </w:p>
    <w:p w:rsidR="00833538" w:rsidRDefault="00833538" w:rsidP="00B06DAE">
      <w:pPr>
        <w:pStyle w:val="a3"/>
        <w:rPr>
          <w:b/>
          <w:sz w:val="24"/>
          <w:szCs w:val="24"/>
        </w:rPr>
      </w:pPr>
    </w:p>
    <w:p w:rsidR="00663CD4" w:rsidRDefault="00663CD4" w:rsidP="00B06DAE">
      <w:pPr>
        <w:pStyle w:val="a3"/>
        <w:rPr>
          <w:b/>
          <w:sz w:val="24"/>
          <w:szCs w:val="24"/>
        </w:rPr>
      </w:pPr>
    </w:p>
    <w:p w:rsidR="00663CD4" w:rsidRDefault="00663CD4" w:rsidP="00B06DAE">
      <w:pPr>
        <w:pStyle w:val="a3"/>
        <w:rPr>
          <w:b/>
          <w:sz w:val="24"/>
          <w:szCs w:val="24"/>
        </w:rPr>
      </w:pPr>
    </w:p>
    <w:p w:rsidR="00663CD4" w:rsidRDefault="00663CD4" w:rsidP="00B06DAE">
      <w:pPr>
        <w:pStyle w:val="a3"/>
        <w:rPr>
          <w:b/>
          <w:sz w:val="24"/>
          <w:szCs w:val="24"/>
        </w:rPr>
      </w:pPr>
    </w:p>
    <w:p w:rsidR="00663CD4" w:rsidRDefault="00663CD4" w:rsidP="00B06DAE">
      <w:pPr>
        <w:pStyle w:val="a3"/>
        <w:rPr>
          <w:b/>
          <w:sz w:val="24"/>
          <w:szCs w:val="24"/>
        </w:rPr>
      </w:pPr>
    </w:p>
    <w:p w:rsidR="00663CD4" w:rsidRDefault="00663CD4" w:rsidP="00B06DAE">
      <w:pPr>
        <w:pStyle w:val="a3"/>
        <w:rPr>
          <w:b/>
          <w:sz w:val="24"/>
          <w:szCs w:val="24"/>
        </w:rPr>
      </w:pPr>
    </w:p>
    <w:p w:rsidR="00663CD4" w:rsidRDefault="00663CD4" w:rsidP="00B06DAE">
      <w:pPr>
        <w:pStyle w:val="a3"/>
        <w:rPr>
          <w:b/>
          <w:sz w:val="24"/>
          <w:szCs w:val="24"/>
        </w:rPr>
      </w:pPr>
    </w:p>
    <w:p w:rsidR="00663CD4" w:rsidRDefault="00663CD4" w:rsidP="00B06DAE">
      <w:pPr>
        <w:pStyle w:val="a3"/>
        <w:rPr>
          <w:b/>
          <w:sz w:val="24"/>
          <w:szCs w:val="24"/>
        </w:rPr>
      </w:pPr>
    </w:p>
    <w:p w:rsidR="00663CD4" w:rsidRPr="00632A5F" w:rsidRDefault="00663CD4" w:rsidP="00B06DAE">
      <w:pPr>
        <w:pStyle w:val="a3"/>
        <w:rPr>
          <w:b/>
          <w:sz w:val="24"/>
          <w:szCs w:val="24"/>
        </w:rPr>
      </w:pPr>
    </w:p>
    <w:p w:rsidR="00833538" w:rsidRDefault="00833538" w:rsidP="00B06DAE">
      <w:pPr>
        <w:pStyle w:val="a3"/>
        <w:rPr>
          <w:b/>
          <w:sz w:val="24"/>
          <w:szCs w:val="24"/>
        </w:rPr>
      </w:pPr>
    </w:p>
    <w:p w:rsidR="002A01B7" w:rsidRDefault="002A01B7" w:rsidP="00B06DAE">
      <w:pPr>
        <w:pStyle w:val="a3"/>
        <w:rPr>
          <w:b/>
          <w:sz w:val="24"/>
          <w:szCs w:val="24"/>
        </w:rPr>
      </w:pPr>
    </w:p>
    <w:p w:rsidR="002A01B7" w:rsidRDefault="002A01B7" w:rsidP="00B06DAE">
      <w:pPr>
        <w:pStyle w:val="a3"/>
        <w:rPr>
          <w:b/>
          <w:sz w:val="24"/>
          <w:szCs w:val="24"/>
        </w:rPr>
      </w:pPr>
    </w:p>
    <w:p w:rsidR="002A01B7" w:rsidRDefault="002A01B7" w:rsidP="00B06DAE">
      <w:pPr>
        <w:pStyle w:val="a3"/>
        <w:rPr>
          <w:b/>
          <w:sz w:val="24"/>
          <w:szCs w:val="24"/>
        </w:rPr>
      </w:pPr>
    </w:p>
    <w:p w:rsidR="002A01B7" w:rsidRDefault="002A01B7" w:rsidP="00B06DAE">
      <w:pPr>
        <w:pStyle w:val="a3"/>
        <w:rPr>
          <w:b/>
          <w:sz w:val="24"/>
          <w:szCs w:val="24"/>
        </w:rPr>
      </w:pPr>
    </w:p>
    <w:p w:rsidR="002A01B7" w:rsidRPr="00632A5F" w:rsidRDefault="002A01B7" w:rsidP="00B06DAE">
      <w:pPr>
        <w:pStyle w:val="a3"/>
        <w:rPr>
          <w:b/>
          <w:sz w:val="24"/>
          <w:szCs w:val="24"/>
        </w:rPr>
      </w:pPr>
    </w:p>
    <w:p w:rsidR="00231366" w:rsidRPr="00632A5F" w:rsidRDefault="00E847B0" w:rsidP="00B06DAE">
      <w:pPr>
        <w:pStyle w:val="a3"/>
        <w:rPr>
          <w:sz w:val="24"/>
          <w:szCs w:val="24"/>
        </w:rPr>
      </w:pPr>
      <w:r w:rsidRPr="00E847B0">
        <w:rPr>
          <w:b/>
          <w:highlight w:val="red"/>
        </w:rPr>
        <w:lastRenderedPageBreak/>
        <w:t>4.</w:t>
      </w:r>
      <w:r>
        <w:rPr>
          <w:b/>
        </w:rPr>
        <w:t xml:space="preserve">  </w:t>
      </w:r>
      <w:r w:rsidR="00231366" w:rsidRPr="00632A5F">
        <w:rPr>
          <w:b/>
          <w:sz w:val="24"/>
          <w:szCs w:val="24"/>
        </w:rPr>
        <w:t>Введенский храм</w:t>
      </w:r>
    </w:p>
    <w:p w:rsidR="00231366" w:rsidRDefault="00231366" w:rsidP="00231366">
      <w:pPr>
        <w:pStyle w:val="a7"/>
      </w:pPr>
      <w:r>
        <w:t xml:space="preserve">Первые упоминания, касающиеся селения </w:t>
      </w:r>
      <w:proofErr w:type="spellStart"/>
      <w:r>
        <w:t>Кравотынь</w:t>
      </w:r>
      <w:proofErr w:type="spellEnd"/>
      <w:r>
        <w:t xml:space="preserve">, относятся к 1478 году. В середине 16 столетия оно стало центральной частью волости, по причине чего часто упоминалось в разного рода документах того времени. Согласно старинному преданию, храм Введения, выстроенный на этой земле в период между 1792 и 1802 годами, был заложен в светлую память о жертвах татарского нашествия. Есть сведения, что до этого времени на том же месте уже существовала деревянная церковь Введения Пресвятой Богородицы. </w:t>
      </w:r>
    </w:p>
    <w:p w:rsidR="00231366" w:rsidRDefault="00231366" w:rsidP="00231366">
      <w:pPr>
        <w:pStyle w:val="a7"/>
      </w:pPr>
      <w:r>
        <w:t xml:space="preserve">Строительные работы, касающиеся возведения Введенской церкви, были начаты почти одновременно с постройкой храма, расположенного в поселке Верхние </w:t>
      </w:r>
      <w:proofErr w:type="spellStart"/>
      <w:r>
        <w:t>Котицы</w:t>
      </w:r>
      <w:proofErr w:type="spellEnd"/>
      <w:r>
        <w:t xml:space="preserve">. Стоит отметить, что храм уже был готов к 1791 году, но окончательная отделка была завершена только к 1802 году, несмотря на то, что кровля и расположенная неподалеку колокольня на протяжении долгого времени оставались деревянными. </w:t>
      </w:r>
    </w:p>
    <w:p w:rsidR="00231366" w:rsidRDefault="00231366" w:rsidP="00231366">
      <w:pPr>
        <w:pStyle w:val="a7"/>
      </w:pPr>
      <w:r>
        <w:t xml:space="preserve">Введенский храм имеет двусветный высокий четверик, перекрытие которого сделано в виде сомкнутого свода и увенчано классически принятым </w:t>
      </w:r>
      <w:proofErr w:type="spellStart"/>
      <w:r>
        <w:t>пятиглавием</w:t>
      </w:r>
      <w:proofErr w:type="spellEnd"/>
      <w:r>
        <w:t xml:space="preserve">, что относится к числу наиболее распространенных приемов. Самое первое, на что бросается взгляд – присутствие в его декоративном оформлении замысловатых фрагментов архитектурного ряда, относящегося к 17 веку. К церковному четверику примыкает просторная трапезная комната, в которой имеется два придела и которая по форме несколько вытянута по направлению с севера на юг, при этом южный придел оснащен двумя апсидами. Расположенные под барабанами постаменты украшены при помощи декоративных кокошников, при этом непосредственно барабаны оснащены </w:t>
      </w:r>
      <w:proofErr w:type="spellStart"/>
      <w:r>
        <w:t>аркатурными</w:t>
      </w:r>
      <w:proofErr w:type="spellEnd"/>
      <w:r>
        <w:t xml:space="preserve"> поясками, выложенными из </w:t>
      </w:r>
      <w:proofErr w:type="spellStart"/>
      <w:r>
        <w:t>полуколонок</w:t>
      </w:r>
      <w:proofErr w:type="spellEnd"/>
      <w:r>
        <w:t xml:space="preserve">, которые перехвачены бусинами. </w:t>
      </w:r>
    </w:p>
    <w:p w:rsidR="00231366" w:rsidRDefault="00231366" w:rsidP="00231366">
      <w:pPr>
        <w:pStyle w:val="a7"/>
      </w:pPr>
      <w:r>
        <w:t xml:space="preserve">Можно увидеть деталь, расположенную на апсиде, которая часто использовалась при оформлении зданий в 17 столетии – это киот, в котором размещалась икона. Обрамление киота отчетливо напоминает его форму только на колокольне знаменитого </w:t>
      </w:r>
      <w:proofErr w:type="spellStart"/>
      <w:r>
        <w:t>Житенного</w:t>
      </w:r>
      <w:proofErr w:type="spellEnd"/>
      <w:r>
        <w:t xml:space="preserve"> монастыря. Если внимательно всмотреться к остальному декору Введенской церкви, то можно сделать вывод, что формы храма больше всего похожи на аппликативную декорацию, свойственную концу 17 столетия.</w:t>
      </w:r>
    </w:p>
    <w:p w:rsidR="00231366" w:rsidRDefault="00231366" w:rsidP="00231366">
      <w:pPr>
        <w:pStyle w:val="a7"/>
      </w:pPr>
      <w:r>
        <w:t xml:space="preserve">В церкви на протяжении долгого времени хранился удивительный по красоте иконостас, который относится к произведениям искусства местных резчиков по дереву. Иконостас был сделан сразу после того, как закончились ремонтные работы в здании церкви. В качестве его украшения выступали </w:t>
      </w:r>
      <w:proofErr w:type="spellStart"/>
      <w:r>
        <w:t>каннелированные</w:t>
      </w:r>
      <w:proofErr w:type="spellEnd"/>
      <w:r>
        <w:t xml:space="preserve"> пилястры, относящиеся к ионическому ордеру и увитые при помощи сформированных из роз гирлянд. Царские врата выглядели особенно величественно, при этом в них размещалась скульптурная композиция под названием «Благовещение», а над ней восседал в ярком сиянии </w:t>
      </w:r>
      <w:proofErr w:type="spellStart"/>
      <w:r>
        <w:t>Саваоф</w:t>
      </w:r>
      <w:proofErr w:type="spellEnd"/>
      <w:r>
        <w:t xml:space="preserve">. </w:t>
      </w:r>
    </w:p>
    <w:p w:rsidR="00231366" w:rsidRDefault="00231366" w:rsidP="00231366">
      <w:pPr>
        <w:pStyle w:val="a7"/>
      </w:pPr>
      <w:r>
        <w:t xml:space="preserve">В конце 20-х годов 19 столетия была выстроена расположенная рядом со зданием храма невысокая колокольня. Над ее основанием, сделанным в форме квадрата, возвышается круглый ярус звона, искусно украшенный при помощи </w:t>
      </w:r>
      <w:proofErr w:type="spellStart"/>
      <w:r>
        <w:t>полуколонок</w:t>
      </w:r>
      <w:proofErr w:type="spellEnd"/>
      <w:r>
        <w:t xml:space="preserve">; чуть выше находится так называемый ярус-резонатор, венчающийся высоким шпилем. Все имеющиеся декорации и композиции колокольни не имеют определенного архитектурного стиля, а выполнены в свободной или смешанной форме. Некоторые детали внешнего убранства фасадов, к примеру, замковый камень, рустованные углы, простые фронтоны, </w:t>
      </w:r>
      <w:proofErr w:type="spellStart"/>
      <w:r>
        <w:t>безордерные</w:t>
      </w:r>
      <w:proofErr w:type="spellEnd"/>
      <w:r>
        <w:t xml:space="preserve"> </w:t>
      </w:r>
      <w:proofErr w:type="spellStart"/>
      <w:r>
        <w:t>полуколонки</w:t>
      </w:r>
      <w:proofErr w:type="spellEnd"/>
      <w:r>
        <w:t xml:space="preserve"> говорят о том, что их строили местные зодчие, а составленный первоначально проект был впоследствии сильно видоизменен.</w:t>
      </w:r>
    </w:p>
    <w:p w:rsidR="00231366" w:rsidRDefault="00231366" w:rsidP="00231366">
      <w:pPr>
        <w:pStyle w:val="a7"/>
      </w:pPr>
      <w:r>
        <w:t xml:space="preserve">В прошлом церковь Введения имела четыре престола: Преподобного Святого </w:t>
      </w:r>
      <w:proofErr w:type="spellStart"/>
      <w:r>
        <w:t>Пафнутия</w:t>
      </w:r>
      <w:proofErr w:type="spellEnd"/>
      <w:r>
        <w:t>, Пророка Илии, Святителя Николая Чудотворца, а главным из них был престол, освященный в честь Введения во храм Пресвятой Богородицы.</w:t>
      </w:r>
    </w:p>
    <w:p w:rsidR="00231366" w:rsidRDefault="00231366" w:rsidP="00231366">
      <w:pPr>
        <w:pStyle w:val="a7"/>
      </w:pPr>
      <w:r>
        <w:t>В наши дни церковь является действующей.</w:t>
      </w:r>
    </w:p>
    <w:p w:rsidR="00231366" w:rsidRDefault="00231366" w:rsidP="00231366">
      <w:pPr>
        <w:shd w:val="clear" w:color="auto" w:fill="FFFFFF"/>
        <w:rPr>
          <w:color w:val="000000"/>
        </w:rPr>
      </w:pPr>
      <w:r>
        <w:rPr>
          <w:color w:val="000000"/>
        </w:rPr>
        <w:br/>
      </w:r>
    </w:p>
    <w:p w:rsidR="00833538" w:rsidRDefault="00833538" w:rsidP="00B06DAE">
      <w:pPr>
        <w:pStyle w:val="a3"/>
        <w:rPr>
          <w:b/>
        </w:rPr>
      </w:pPr>
    </w:p>
    <w:p w:rsidR="00833538" w:rsidRPr="008F0EEF" w:rsidRDefault="00632A5F" w:rsidP="00B06DAE">
      <w:pPr>
        <w:pStyle w:val="a3"/>
        <w:rPr>
          <w:rFonts w:ascii="Times New Roman" w:hAnsi="Times New Roman" w:cs="Times New Roman"/>
          <w:b/>
          <w:sz w:val="24"/>
          <w:szCs w:val="24"/>
        </w:rPr>
      </w:pPr>
      <w:r w:rsidRPr="008F0EEF">
        <w:rPr>
          <w:rFonts w:ascii="Times New Roman" w:hAnsi="Times New Roman" w:cs="Times New Roman"/>
          <w:b/>
          <w:sz w:val="24"/>
          <w:szCs w:val="24"/>
          <w:highlight w:val="red"/>
        </w:rPr>
        <w:lastRenderedPageBreak/>
        <w:t>5.</w:t>
      </w:r>
      <w:r w:rsidRPr="008F0EEF">
        <w:rPr>
          <w:rFonts w:ascii="Times New Roman" w:hAnsi="Times New Roman" w:cs="Times New Roman"/>
          <w:b/>
          <w:sz w:val="24"/>
          <w:szCs w:val="24"/>
        </w:rPr>
        <w:t xml:space="preserve">  Музей природы </w:t>
      </w:r>
      <w:proofErr w:type="spellStart"/>
      <w:r w:rsidRPr="008F0EEF">
        <w:rPr>
          <w:rFonts w:ascii="Times New Roman" w:hAnsi="Times New Roman" w:cs="Times New Roman"/>
          <w:b/>
          <w:sz w:val="24"/>
          <w:szCs w:val="24"/>
        </w:rPr>
        <w:t>Селигерского</w:t>
      </w:r>
      <w:proofErr w:type="spellEnd"/>
      <w:r w:rsidRPr="008F0EEF">
        <w:rPr>
          <w:rFonts w:ascii="Times New Roman" w:hAnsi="Times New Roman" w:cs="Times New Roman"/>
          <w:b/>
          <w:sz w:val="24"/>
          <w:szCs w:val="24"/>
        </w:rPr>
        <w:t xml:space="preserve"> края.</w:t>
      </w:r>
    </w:p>
    <w:p w:rsidR="00833538" w:rsidRDefault="00833538" w:rsidP="00B06DAE">
      <w:pPr>
        <w:pStyle w:val="a3"/>
        <w:rPr>
          <w:b/>
        </w:rPr>
      </w:pPr>
    </w:p>
    <w:p w:rsidR="00833538" w:rsidRPr="008F0EEF" w:rsidRDefault="008F0EEF" w:rsidP="008F0EEF">
      <w:pPr>
        <w:pStyle w:val="a3"/>
        <w:rPr>
          <w:rFonts w:ascii="Times New Roman" w:hAnsi="Times New Roman" w:cs="Times New Roman"/>
          <w:sz w:val="24"/>
          <w:szCs w:val="24"/>
        </w:rPr>
      </w:pPr>
      <w:r w:rsidRPr="008F0EEF">
        <w:rPr>
          <w:rStyle w:val="programmtext"/>
          <w:rFonts w:ascii="Times New Roman" w:hAnsi="Times New Roman" w:cs="Times New Roman"/>
          <w:sz w:val="24"/>
          <w:szCs w:val="24"/>
        </w:rPr>
        <w:t xml:space="preserve">В 10 км от старинного города Осташкова находится единственный в Тверской области природоведческий музей – Музей природы </w:t>
      </w:r>
      <w:proofErr w:type="spellStart"/>
      <w:r w:rsidRPr="008F0EEF">
        <w:rPr>
          <w:rStyle w:val="programmtext"/>
          <w:rFonts w:ascii="Times New Roman" w:hAnsi="Times New Roman" w:cs="Times New Roman"/>
          <w:sz w:val="24"/>
          <w:szCs w:val="24"/>
        </w:rPr>
        <w:t>Селигерского</w:t>
      </w:r>
      <w:proofErr w:type="spellEnd"/>
      <w:r w:rsidRPr="008F0EEF">
        <w:rPr>
          <w:rStyle w:val="programmtext"/>
          <w:rFonts w:ascii="Times New Roman" w:hAnsi="Times New Roman" w:cs="Times New Roman"/>
          <w:sz w:val="24"/>
          <w:szCs w:val="24"/>
        </w:rPr>
        <w:t xml:space="preserve"> края. Он расположен в с. Рогожа в </w:t>
      </w:r>
      <w:proofErr w:type="spellStart"/>
      <w:r w:rsidRPr="008F0EEF">
        <w:rPr>
          <w:rStyle w:val="programmtext"/>
          <w:rFonts w:ascii="Times New Roman" w:hAnsi="Times New Roman" w:cs="Times New Roman"/>
          <w:sz w:val="24"/>
          <w:szCs w:val="24"/>
        </w:rPr>
        <w:t>Спасо-Преображенской</w:t>
      </w:r>
      <w:proofErr w:type="spellEnd"/>
      <w:r w:rsidRPr="008F0EEF">
        <w:rPr>
          <w:rStyle w:val="programmtext"/>
          <w:rFonts w:ascii="Times New Roman" w:hAnsi="Times New Roman" w:cs="Times New Roman"/>
          <w:sz w:val="24"/>
          <w:szCs w:val="24"/>
        </w:rPr>
        <w:t xml:space="preserve"> церкви – памятнике архитектуре XVIII в. В XV в. на этом месте стоял женский монастырь </w:t>
      </w:r>
      <w:proofErr w:type="spellStart"/>
      <w:r w:rsidRPr="008F0EEF">
        <w:rPr>
          <w:rStyle w:val="programmtext"/>
          <w:rFonts w:ascii="Times New Roman" w:hAnsi="Times New Roman" w:cs="Times New Roman"/>
          <w:sz w:val="24"/>
          <w:szCs w:val="24"/>
        </w:rPr>
        <w:t>Пелагеина</w:t>
      </w:r>
      <w:proofErr w:type="spellEnd"/>
      <w:r w:rsidRPr="008F0EEF">
        <w:rPr>
          <w:rStyle w:val="programmtext"/>
          <w:rFonts w:ascii="Times New Roman" w:hAnsi="Times New Roman" w:cs="Times New Roman"/>
          <w:sz w:val="24"/>
          <w:szCs w:val="24"/>
        </w:rPr>
        <w:t xml:space="preserve"> Пустынь (названный в честь его основательницы старухи-монахини Пелагеи). Сохранившаяся на берегу церковь – последнее напоминание о погосте и монастыре.</w:t>
      </w:r>
      <w:r w:rsidRPr="008F0EEF">
        <w:rPr>
          <w:rFonts w:ascii="Times New Roman" w:hAnsi="Times New Roman" w:cs="Times New Roman"/>
          <w:sz w:val="24"/>
          <w:szCs w:val="24"/>
        </w:rPr>
        <w:br/>
      </w:r>
      <w:r w:rsidRPr="008F0EEF">
        <w:rPr>
          <w:rStyle w:val="programmtext"/>
          <w:rFonts w:ascii="Times New Roman" w:hAnsi="Times New Roman" w:cs="Times New Roman"/>
          <w:sz w:val="24"/>
          <w:szCs w:val="24"/>
        </w:rPr>
        <w:t>Рядом с церковью есть уникальный родник, где бьют очень сильные, холодные ключи. Вода в нем бурого цвета из-за железа, содержащегося в ней. Раньше здесь была мельница. Минеральная вода источника имеет целебную силу.</w:t>
      </w:r>
      <w:r w:rsidRPr="008F0EEF">
        <w:rPr>
          <w:rFonts w:ascii="Times New Roman" w:hAnsi="Times New Roman" w:cs="Times New Roman"/>
          <w:sz w:val="24"/>
          <w:szCs w:val="24"/>
        </w:rPr>
        <w:br/>
      </w:r>
      <w:r w:rsidRPr="008F0EEF">
        <w:rPr>
          <w:rStyle w:val="programmtext"/>
          <w:rFonts w:ascii="Times New Roman" w:hAnsi="Times New Roman" w:cs="Times New Roman"/>
          <w:sz w:val="24"/>
          <w:szCs w:val="24"/>
        </w:rPr>
        <w:t>Музей открыл свои двери для посетителей 5 июля 1986 года. Его экспозиция создана на базе фондовых коллекций Тверского государственного объединенного музея и знакомит с богатством и разнообразием местной природы, с животным и растительным миром этого чудесного озерного края.</w:t>
      </w:r>
      <w:r w:rsidRPr="008F0EEF">
        <w:rPr>
          <w:rFonts w:ascii="Times New Roman" w:hAnsi="Times New Roman" w:cs="Times New Roman"/>
          <w:sz w:val="24"/>
          <w:szCs w:val="24"/>
        </w:rPr>
        <w:br/>
      </w:r>
      <w:r w:rsidRPr="008F0EEF">
        <w:rPr>
          <w:rStyle w:val="programmtext"/>
          <w:rFonts w:ascii="Times New Roman" w:hAnsi="Times New Roman" w:cs="Times New Roman"/>
          <w:sz w:val="24"/>
          <w:szCs w:val="24"/>
        </w:rPr>
        <w:t xml:space="preserve">Путешествие по залам музея дает уникальную возможность раскрыть волшебную книгу природы Селигера. Этому помогают мастерски выполненные диорамы и </w:t>
      </w:r>
      <w:proofErr w:type="spellStart"/>
      <w:r w:rsidRPr="008F0EEF">
        <w:rPr>
          <w:rStyle w:val="programmtext"/>
          <w:rFonts w:ascii="Times New Roman" w:hAnsi="Times New Roman" w:cs="Times New Roman"/>
          <w:sz w:val="24"/>
          <w:szCs w:val="24"/>
        </w:rPr>
        <w:t>биогруппы</w:t>
      </w:r>
      <w:proofErr w:type="spellEnd"/>
      <w:r w:rsidRPr="008F0EEF">
        <w:rPr>
          <w:rStyle w:val="programmtext"/>
          <w:rFonts w:ascii="Times New Roman" w:hAnsi="Times New Roman" w:cs="Times New Roman"/>
          <w:sz w:val="24"/>
          <w:szCs w:val="24"/>
        </w:rPr>
        <w:t>, живописные фотографии, искусно изготовленные чучела животных, коллекции насекомых, в том числе редкие и находящиеся под угрозой исчезновение виды, гербарные образцы, почвенные монолиты.</w:t>
      </w:r>
      <w:r w:rsidRPr="008F0EEF">
        <w:rPr>
          <w:rFonts w:ascii="Times New Roman" w:hAnsi="Times New Roman" w:cs="Times New Roman"/>
          <w:sz w:val="24"/>
          <w:szCs w:val="24"/>
        </w:rPr>
        <w:br/>
      </w:r>
      <w:r w:rsidRPr="008F0EEF">
        <w:rPr>
          <w:rStyle w:val="programmtext"/>
          <w:rFonts w:ascii="Times New Roman" w:hAnsi="Times New Roman" w:cs="Times New Roman"/>
          <w:sz w:val="24"/>
          <w:szCs w:val="24"/>
        </w:rPr>
        <w:t>В первом зале Вы познакомитесь с природными комплексами Селигера, с присущими им растениями и животными. Сможете как бы спуститься с водораздельных холмов и гряд по лесам и лугам к водному пространству озера и проследить смену водных сообществ от береговой линии к самым глубоким его местам.</w:t>
      </w:r>
      <w:r w:rsidRPr="008F0EEF">
        <w:rPr>
          <w:rFonts w:ascii="Times New Roman" w:hAnsi="Times New Roman" w:cs="Times New Roman"/>
          <w:sz w:val="24"/>
          <w:szCs w:val="24"/>
        </w:rPr>
        <w:br/>
      </w:r>
      <w:r w:rsidRPr="008F0EEF">
        <w:rPr>
          <w:rStyle w:val="programmtext"/>
          <w:rFonts w:ascii="Times New Roman" w:hAnsi="Times New Roman" w:cs="Times New Roman"/>
          <w:sz w:val="24"/>
          <w:szCs w:val="24"/>
        </w:rPr>
        <w:t xml:space="preserve">Вы на время окажетесь в волшебном мире дикой природы, полюбуетесь прекрасно выполненными диорамами. С самой высокой точки </w:t>
      </w:r>
      <w:proofErr w:type="spellStart"/>
      <w:r w:rsidRPr="008F0EEF">
        <w:rPr>
          <w:rStyle w:val="programmtext"/>
          <w:rFonts w:ascii="Times New Roman" w:hAnsi="Times New Roman" w:cs="Times New Roman"/>
          <w:sz w:val="24"/>
          <w:szCs w:val="24"/>
        </w:rPr>
        <w:t>Селигерского</w:t>
      </w:r>
      <w:proofErr w:type="spellEnd"/>
      <w:r w:rsidRPr="008F0EEF">
        <w:rPr>
          <w:rStyle w:val="programmtext"/>
          <w:rFonts w:ascii="Times New Roman" w:hAnsi="Times New Roman" w:cs="Times New Roman"/>
          <w:sz w:val="24"/>
          <w:szCs w:val="24"/>
        </w:rPr>
        <w:t xml:space="preserve"> края – верхового болота – перейдете в ельник-кисличник, где пасется семья кабанов. Постоите в мелколиственном лесу у поваленного дерева, под корнями которого свое логово устроили волки. А дальше – открытые ландшафты: луга и поля, где можно увидеть парочку серых куропаток, больших кроншнепов, пустельгу, мышевидных грызунов.</w:t>
      </w:r>
      <w:r w:rsidRPr="008F0EEF">
        <w:rPr>
          <w:rFonts w:ascii="Times New Roman" w:hAnsi="Times New Roman" w:cs="Times New Roman"/>
          <w:sz w:val="24"/>
          <w:szCs w:val="24"/>
        </w:rPr>
        <w:br/>
      </w:r>
      <w:r w:rsidRPr="008F0EEF">
        <w:rPr>
          <w:rStyle w:val="programmtext"/>
          <w:rFonts w:ascii="Times New Roman" w:hAnsi="Times New Roman" w:cs="Times New Roman"/>
          <w:sz w:val="24"/>
          <w:szCs w:val="24"/>
        </w:rPr>
        <w:t xml:space="preserve">В прибрежных зарослях и на мелководье существует свой мир, тесно связанный с водой. Здесь обитают </w:t>
      </w:r>
      <w:proofErr w:type="spellStart"/>
      <w:r w:rsidRPr="008F0EEF">
        <w:rPr>
          <w:rStyle w:val="programmtext"/>
          <w:rFonts w:ascii="Times New Roman" w:hAnsi="Times New Roman" w:cs="Times New Roman"/>
          <w:sz w:val="24"/>
          <w:szCs w:val="24"/>
        </w:rPr>
        <w:t>кутора</w:t>
      </w:r>
      <w:proofErr w:type="spellEnd"/>
      <w:r w:rsidRPr="008F0EEF">
        <w:rPr>
          <w:rStyle w:val="programmtext"/>
          <w:rFonts w:ascii="Times New Roman" w:hAnsi="Times New Roman" w:cs="Times New Roman"/>
          <w:sz w:val="24"/>
          <w:szCs w:val="24"/>
        </w:rPr>
        <w:t>, выдра, норка, выпь, лысуха, различные кулики и утки. В диораме «Озеро Селигер» Вы увидите глубоководных обитателей: судака, который является наиболее ценной промысловой рыбой озера и предметом тайных и явных мечтаний каждого рыболова, леща, небольшую стайку окуней, угря (эта ценная рыба была завезена и акклиматизирована в Селигере), огромную щуку, длина которой 1,2 м, а вес 14 кг. В ее желудке нашли судака длиной 55 см.</w:t>
      </w:r>
      <w:r w:rsidRPr="008F0EEF">
        <w:rPr>
          <w:rFonts w:ascii="Times New Roman" w:hAnsi="Times New Roman" w:cs="Times New Roman"/>
          <w:sz w:val="24"/>
          <w:szCs w:val="24"/>
        </w:rPr>
        <w:br/>
      </w:r>
      <w:r w:rsidRPr="008F0EEF">
        <w:rPr>
          <w:rStyle w:val="programmtext"/>
          <w:rFonts w:ascii="Times New Roman" w:hAnsi="Times New Roman" w:cs="Times New Roman"/>
          <w:sz w:val="24"/>
          <w:szCs w:val="24"/>
        </w:rPr>
        <w:t xml:space="preserve">Экспозиция второго зала демонстрирует разнообразие птиц, которые размещены по систематическому признаку. В витринах можно увидеть самую маленькую сову – воробьиного </w:t>
      </w:r>
      <w:proofErr w:type="spellStart"/>
      <w:r w:rsidRPr="008F0EEF">
        <w:rPr>
          <w:rStyle w:val="programmtext"/>
          <w:rFonts w:ascii="Times New Roman" w:hAnsi="Times New Roman" w:cs="Times New Roman"/>
          <w:sz w:val="24"/>
          <w:szCs w:val="24"/>
        </w:rPr>
        <w:t>сычика</w:t>
      </w:r>
      <w:proofErr w:type="spellEnd"/>
      <w:r w:rsidRPr="008F0EEF">
        <w:rPr>
          <w:rStyle w:val="programmtext"/>
          <w:rFonts w:ascii="Times New Roman" w:hAnsi="Times New Roman" w:cs="Times New Roman"/>
          <w:sz w:val="24"/>
          <w:szCs w:val="24"/>
        </w:rPr>
        <w:t xml:space="preserve"> (весом до 80 г) и самую крупную – филина (до 3 кг), вальдшнепа (одного из самых известных любителям природы и охотникам куликов), турухтана, великолепного в своем брачном наряде, коростеля, или, как его называют, дергача, голос которого известен с детства каждому мальчишке. Есть верный признак: закричал коростель – лето наступило.</w:t>
      </w:r>
      <w:r w:rsidRPr="008F0EEF">
        <w:rPr>
          <w:rFonts w:ascii="Times New Roman" w:hAnsi="Times New Roman" w:cs="Times New Roman"/>
          <w:sz w:val="24"/>
          <w:szCs w:val="24"/>
        </w:rPr>
        <w:br/>
      </w:r>
      <w:r w:rsidRPr="008F0EEF">
        <w:rPr>
          <w:rStyle w:val="programmtext"/>
          <w:rFonts w:ascii="Times New Roman" w:hAnsi="Times New Roman" w:cs="Times New Roman"/>
          <w:sz w:val="24"/>
          <w:szCs w:val="24"/>
        </w:rPr>
        <w:t xml:space="preserve">Большое значение как объект спортивной охоты имеют птицы отряда </w:t>
      </w:r>
      <w:proofErr w:type="spellStart"/>
      <w:r w:rsidRPr="008F0EEF">
        <w:rPr>
          <w:rStyle w:val="programmtext"/>
          <w:rFonts w:ascii="Times New Roman" w:hAnsi="Times New Roman" w:cs="Times New Roman"/>
          <w:sz w:val="24"/>
          <w:szCs w:val="24"/>
        </w:rPr>
        <w:t>курообразных</w:t>
      </w:r>
      <w:proofErr w:type="spellEnd"/>
      <w:r w:rsidRPr="008F0EEF">
        <w:rPr>
          <w:rStyle w:val="programmtext"/>
          <w:rFonts w:ascii="Times New Roman" w:hAnsi="Times New Roman" w:cs="Times New Roman"/>
          <w:sz w:val="24"/>
          <w:szCs w:val="24"/>
        </w:rPr>
        <w:t xml:space="preserve">. Вы полюбуетесь токующим тетеревом, глухарем, которого называют </w:t>
      </w:r>
      <w:proofErr w:type="spellStart"/>
      <w:r w:rsidRPr="008F0EEF">
        <w:rPr>
          <w:rStyle w:val="programmtext"/>
          <w:rFonts w:ascii="Times New Roman" w:hAnsi="Times New Roman" w:cs="Times New Roman"/>
          <w:sz w:val="24"/>
          <w:szCs w:val="24"/>
        </w:rPr>
        <w:t>царь-птицей</w:t>
      </w:r>
      <w:proofErr w:type="spellEnd"/>
      <w:r w:rsidRPr="008F0EEF">
        <w:rPr>
          <w:rStyle w:val="programmtext"/>
          <w:rFonts w:ascii="Times New Roman" w:hAnsi="Times New Roman" w:cs="Times New Roman"/>
          <w:sz w:val="24"/>
          <w:szCs w:val="24"/>
        </w:rPr>
        <w:t xml:space="preserve">, увидите красавицу белую куропатку. А также древнейших спутников человека – голубей, главных санитаров леса – дятлов, знакомую всем своим кукованием кукушку и многих других. Особое восхищение у посетителей музея всегда вызывают пернатые хищники. Среди них есть виды, занесенные в Красные книги России и Тверской области: </w:t>
      </w:r>
      <w:proofErr w:type="spellStart"/>
      <w:r w:rsidRPr="008F0EEF">
        <w:rPr>
          <w:rStyle w:val="programmtext"/>
          <w:rFonts w:ascii="Times New Roman" w:hAnsi="Times New Roman" w:cs="Times New Roman"/>
          <w:sz w:val="24"/>
          <w:szCs w:val="24"/>
        </w:rPr>
        <w:t>орлан-белохвост</w:t>
      </w:r>
      <w:proofErr w:type="spellEnd"/>
      <w:r w:rsidRPr="008F0EEF">
        <w:rPr>
          <w:rStyle w:val="programmtext"/>
          <w:rFonts w:ascii="Times New Roman" w:hAnsi="Times New Roman" w:cs="Times New Roman"/>
          <w:sz w:val="24"/>
          <w:szCs w:val="24"/>
        </w:rPr>
        <w:t>, беркут, скопа. Пробудить тревогу и озабоченность их судьбой, желание понять причины катастрофического сокращения их численности и узнать о необходимых мерах спасения – цель этого раздела.</w:t>
      </w:r>
      <w:r w:rsidRPr="008F0EEF">
        <w:rPr>
          <w:rFonts w:ascii="Times New Roman" w:hAnsi="Times New Roman" w:cs="Times New Roman"/>
          <w:sz w:val="24"/>
          <w:szCs w:val="24"/>
        </w:rPr>
        <w:br/>
      </w:r>
      <w:r w:rsidRPr="008F0EEF">
        <w:rPr>
          <w:rStyle w:val="programmtext"/>
          <w:rFonts w:ascii="Times New Roman" w:hAnsi="Times New Roman" w:cs="Times New Roman"/>
          <w:sz w:val="24"/>
          <w:szCs w:val="24"/>
        </w:rPr>
        <w:t xml:space="preserve">Большие водные пространства в окружении лесов привлекают на Селигер, особенно во время пролета, множество водоплавающих птиц. С ними знакомит центральная витрина зала. Здесь показаны чайки, серая цапля, кваква, различные виды уток. Широко представлен самый многочисленный отряд птиц – </w:t>
      </w:r>
      <w:proofErr w:type="spellStart"/>
      <w:r w:rsidRPr="008F0EEF">
        <w:rPr>
          <w:rStyle w:val="programmtext"/>
          <w:rFonts w:ascii="Times New Roman" w:hAnsi="Times New Roman" w:cs="Times New Roman"/>
          <w:sz w:val="24"/>
          <w:szCs w:val="24"/>
        </w:rPr>
        <w:t>воробьинообразные</w:t>
      </w:r>
      <w:proofErr w:type="spellEnd"/>
      <w:r w:rsidRPr="008F0EEF">
        <w:rPr>
          <w:rStyle w:val="programmtext"/>
          <w:rFonts w:ascii="Times New Roman" w:hAnsi="Times New Roman" w:cs="Times New Roman"/>
          <w:sz w:val="24"/>
          <w:szCs w:val="24"/>
        </w:rPr>
        <w:t xml:space="preserve">. Среди них огромное количество прекрасных певцов: соловей, зяблик, жаворонок, </w:t>
      </w:r>
      <w:proofErr w:type="spellStart"/>
      <w:r w:rsidRPr="008F0EEF">
        <w:rPr>
          <w:rStyle w:val="programmtext"/>
          <w:rFonts w:ascii="Times New Roman" w:hAnsi="Times New Roman" w:cs="Times New Roman"/>
          <w:sz w:val="24"/>
          <w:szCs w:val="24"/>
        </w:rPr>
        <w:t>зарянка</w:t>
      </w:r>
      <w:proofErr w:type="spellEnd"/>
      <w:r w:rsidRPr="008F0EEF">
        <w:rPr>
          <w:rStyle w:val="programmtext"/>
          <w:rFonts w:ascii="Times New Roman" w:hAnsi="Times New Roman" w:cs="Times New Roman"/>
          <w:sz w:val="24"/>
          <w:szCs w:val="24"/>
        </w:rPr>
        <w:t>, славки, пеночки и др.</w:t>
      </w:r>
      <w:r w:rsidRPr="008F0EEF">
        <w:rPr>
          <w:rFonts w:ascii="Times New Roman" w:hAnsi="Times New Roman" w:cs="Times New Roman"/>
          <w:sz w:val="24"/>
          <w:szCs w:val="24"/>
        </w:rPr>
        <w:br/>
      </w:r>
      <w:r w:rsidRPr="008F0EEF">
        <w:rPr>
          <w:rStyle w:val="programmtext"/>
          <w:rFonts w:ascii="Times New Roman" w:hAnsi="Times New Roman" w:cs="Times New Roman"/>
          <w:sz w:val="24"/>
          <w:szCs w:val="24"/>
        </w:rPr>
        <w:t>Не менее интересна коллекция гнезд и кладок. Каждый вид птиц строит свое собственное особенное гнездо, в котором отражается образ жизни его обитателей, их привычки и характер. Наиболее сложные гнезда вьют певчие птицы.</w:t>
      </w:r>
      <w:r w:rsidRPr="008F0EEF">
        <w:rPr>
          <w:rFonts w:ascii="Times New Roman" w:hAnsi="Times New Roman" w:cs="Times New Roman"/>
          <w:sz w:val="24"/>
          <w:szCs w:val="24"/>
        </w:rPr>
        <w:br/>
      </w:r>
      <w:r w:rsidRPr="008F0EEF">
        <w:rPr>
          <w:rStyle w:val="programmtext"/>
          <w:rFonts w:ascii="Times New Roman" w:hAnsi="Times New Roman" w:cs="Times New Roman"/>
          <w:sz w:val="24"/>
          <w:szCs w:val="24"/>
        </w:rPr>
        <w:t xml:space="preserve">Третий зал посвящен млекопитающим. Привлекают внимание хозяин тайги – бурый медведь и лесной великан – лось. Это самые крупные звери нашего края, охота на которых строго лицензирована. Гроза мышевидных грызунов – горностай – показан в зимнем и летнем нарядах. Барсук строит сложные норы, в которых живет многие годы. Эти норы могут использовать и исконный обитатель </w:t>
      </w:r>
      <w:proofErr w:type="spellStart"/>
      <w:r w:rsidRPr="008F0EEF">
        <w:rPr>
          <w:rStyle w:val="programmtext"/>
          <w:rFonts w:ascii="Times New Roman" w:hAnsi="Times New Roman" w:cs="Times New Roman"/>
          <w:sz w:val="24"/>
          <w:szCs w:val="24"/>
        </w:rPr>
        <w:t>селигерских</w:t>
      </w:r>
      <w:proofErr w:type="spellEnd"/>
      <w:r w:rsidRPr="008F0EEF">
        <w:rPr>
          <w:rStyle w:val="programmtext"/>
          <w:rFonts w:ascii="Times New Roman" w:hAnsi="Times New Roman" w:cs="Times New Roman"/>
          <w:sz w:val="24"/>
          <w:szCs w:val="24"/>
        </w:rPr>
        <w:t xml:space="preserve"> лесов – </w:t>
      </w:r>
      <w:r w:rsidRPr="008F0EEF">
        <w:rPr>
          <w:rStyle w:val="programmtext"/>
          <w:rFonts w:ascii="Times New Roman" w:hAnsi="Times New Roman" w:cs="Times New Roman"/>
          <w:sz w:val="24"/>
          <w:szCs w:val="24"/>
        </w:rPr>
        <w:lastRenderedPageBreak/>
        <w:t xml:space="preserve">лисица, и завезенная с Дальнего Востока енотовидная собака. Знаменитый строитель водных сооружений – речной бобр к началу XX в. на территории области был почти полностью истреблен, и только благодаря большой работе по </w:t>
      </w:r>
      <w:proofErr w:type="spellStart"/>
      <w:r w:rsidRPr="008F0EEF">
        <w:rPr>
          <w:rStyle w:val="programmtext"/>
          <w:rFonts w:ascii="Times New Roman" w:hAnsi="Times New Roman" w:cs="Times New Roman"/>
          <w:sz w:val="24"/>
          <w:szCs w:val="24"/>
        </w:rPr>
        <w:t>реаклиматизации</w:t>
      </w:r>
      <w:proofErr w:type="spellEnd"/>
      <w:r w:rsidRPr="008F0EEF">
        <w:rPr>
          <w:rStyle w:val="programmtext"/>
          <w:rFonts w:ascii="Times New Roman" w:hAnsi="Times New Roman" w:cs="Times New Roman"/>
          <w:sz w:val="24"/>
          <w:szCs w:val="24"/>
        </w:rPr>
        <w:t xml:space="preserve"> и охране удалось восстановить его численность.</w:t>
      </w:r>
      <w:r w:rsidRPr="008F0EEF">
        <w:rPr>
          <w:rFonts w:ascii="Times New Roman" w:hAnsi="Times New Roman" w:cs="Times New Roman"/>
          <w:sz w:val="24"/>
          <w:szCs w:val="24"/>
        </w:rPr>
        <w:br/>
      </w:r>
      <w:r w:rsidRPr="008F0EEF">
        <w:rPr>
          <w:rStyle w:val="programmtext"/>
          <w:rFonts w:ascii="Times New Roman" w:hAnsi="Times New Roman" w:cs="Times New Roman"/>
          <w:sz w:val="24"/>
          <w:szCs w:val="24"/>
        </w:rPr>
        <w:t>Музейная экспозиция открывает посетителям прекрасный мир природы, наглядно показывает ее роль и истинное значение для человечества, убеждает в том, что к живой природе следует относиться как к величайшей ценности, основе основ нашего земного бытия. Ибо как бы не менялась жизнь, человеку всегда будут нужны чистое небо, вода, лес, несмятая трава и птичий щебет – радость и счастье общения с природой.</w:t>
      </w:r>
    </w:p>
    <w:p w:rsidR="00833538" w:rsidRPr="008F0EEF" w:rsidRDefault="00833538" w:rsidP="008F0EEF">
      <w:pPr>
        <w:pStyle w:val="a3"/>
        <w:rPr>
          <w:rFonts w:ascii="Times New Roman" w:hAnsi="Times New Roman" w:cs="Times New Roman"/>
          <w:sz w:val="24"/>
          <w:szCs w:val="24"/>
        </w:rPr>
      </w:pPr>
    </w:p>
    <w:p w:rsidR="00833538" w:rsidRPr="008F0EEF" w:rsidRDefault="008F0EEF" w:rsidP="00B06DAE">
      <w:pPr>
        <w:pStyle w:val="a3"/>
        <w:rPr>
          <w:rFonts w:ascii="Times New Roman" w:hAnsi="Times New Roman" w:cs="Times New Roman"/>
          <w:sz w:val="24"/>
          <w:szCs w:val="24"/>
        </w:rPr>
      </w:pPr>
      <w:r w:rsidRPr="008F0EEF">
        <w:rPr>
          <w:rFonts w:ascii="Times New Roman" w:hAnsi="Times New Roman" w:cs="Times New Roman"/>
          <w:b/>
          <w:sz w:val="24"/>
          <w:szCs w:val="24"/>
        </w:rPr>
        <w:t xml:space="preserve">Адрес: </w:t>
      </w:r>
      <w:r w:rsidRPr="008F0EEF">
        <w:rPr>
          <w:rFonts w:ascii="Times New Roman" w:hAnsi="Times New Roman" w:cs="Times New Roman"/>
          <w:sz w:val="24"/>
          <w:szCs w:val="24"/>
        </w:rPr>
        <w:t>Рогожа, ул. Тельмана, 18</w:t>
      </w:r>
    </w:p>
    <w:p w:rsidR="008F0EEF" w:rsidRPr="008F0EEF" w:rsidRDefault="008F0EEF" w:rsidP="008F0EEF">
      <w:pPr>
        <w:spacing w:after="0" w:line="240" w:lineRule="auto"/>
        <w:rPr>
          <w:rFonts w:ascii="Times New Roman" w:eastAsia="Times New Roman" w:hAnsi="Times New Roman" w:cs="Times New Roman"/>
          <w:sz w:val="24"/>
          <w:szCs w:val="24"/>
          <w:lang w:eastAsia="ru-RU"/>
        </w:rPr>
      </w:pPr>
      <w:r w:rsidRPr="008F0EEF">
        <w:rPr>
          <w:rFonts w:ascii="Times New Roman" w:eastAsia="Times New Roman" w:hAnsi="Times New Roman" w:cs="Times New Roman"/>
          <w:b/>
          <w:bCs/>
          <w:sz w:val="24"/>
          <w:szCs w:val="24"/>
          <w:lang w:eastAsia="ru-RU"/>
        </w:rPr>
        <w:t>Расписание:</w:t>
      </w:r>
      <w:r w:rsidRPr="008F0EEF">
        <w:rPr>
          <w:rFonts w:ascii="Times New Roman" w:eastAsia="Times New Roman" w:hAnsi="Times New Roman" w:cs="Times New Roman"/>
          <w:sz w:val="24"/>
          <w:szCs w:val="24"/>
          <w:lang w:eastAsia="ru-RU"/>
        </w:rPr>
        <w:t xml:space="preserve"> с 11:00 до 18:00 часов (понедельник, вторник — выходные дни). </w:t>
      </w:r>
    </w:p>
    <w:p w:rsidR="008F0EEF" w:rsidRPr="008F0EEF" w:rsidRDefault="008F0EEF" w:rsidP="008F0EEF">
      <w:pPr>
        <w:spacing w:after="0" w:line="240" w:lineRule="auto"/>
        <w:rPr>
          <w:rFonts w:ascii="Times New Roman" w:eastAsia="Times New Roman" w:hAnsi="Times New Roman" w:cs="Times New Roman"/>
          <w:sz w:val="24"/>
          <w:szCs w:val="24"/>
          <w:lang w:eastAsia="ru-RU"/>
        </w:rPr>
      </w:pPr>
      <w:r w:rsidRPr="008F0EEF">
        <w:rPr>
          <w:rFonts w:ascii="Times New Roman" w:eastAsia="Times New Roman" w:hAnsi="Times New Roman" w:cs="Times New Roman"/>
          <w:b/>
          <w:bCs/>
          <w:sz w:val="24"/>
          <w:szCs w:val="24"/>
          <w:lang w:eastAsia="ru-RU"/>
        </w:rPr>
        <w:t>Стоимость:</w:t>
      </w:r>
      <w:r w:rsidRPr="008F0EEF">
        <w:rPr>
          <w:rFonts w:ascii="Times New Roman" w:eastAsia="Times New Roman" w:hAnsi="Times New Roman" w:cs="Times New Roman"/>
          <w:sz w:val="24"/>
          <w:szCs w:val="24"/>
          <w:lang w:eastAsia="ru-RU"/>
        </w:rPr>
        <w:t xml:space="preserve"> для детей школьного возраста 15 руб.</w:t>
      </w:r>
      <w:r w:rsidRPr="008F0EEF">
        <w:rPr>
          <w:rFonts w:ascii="Times New Roman" w:eastAsia="Times New Roman" w:hAnsi="Times New Roman" w:cs="Times New Roman"/>
          <w:sz w:val="24"/>
          <w:szCs w:val="24"/>
          <w:lang w:eastAsia="ru-RU"/>
        </w:rPr>
        <w:br/>
        <w:t xml:space="preserve">                      для студентов и пенсионеров (при предъявлении удостоверяющих документов) 20 руб.</w:t>
      </w:r>
      <w:r w:rsidRPr="008F0EEF">
        <w:rPr>
          <w:rFonts w:ascii="Times New Roman" w:eastAsia="Times New Roman" w:hAnsi="Times New Roman" w:cs="Times New Roman"/>
          <w:sz w:val="24"/>
          <w:szCs w:val="24"/>
          <w:lang w:eastAsia="ru-RU"/>
        </w:rPr>
        <w:br/>
        <w:t xml:space="preserve">                      для взрослых посетителей 50 руб.</w:t>
      </w:r>
    </w:p>
    <w:p w:rsidR="00833538" w:rsidRDefault="00833538" w:rsidP="00B06DAE">
      <w:pPr>
        <w:pStyle w:val="a3"/>
        <w:rPr>
          <w:b/>
        </w:rPr>
      </w:pPr>
    </w:p>
    <w:p w:rsidR="00833538" w:rsidRDefault="00833538" w:rsidP="00B06DAE">
      <w:pPr>
        <w:pStyle w:val="a3"/>
        <w:rPr>
          <w:b/>
        </w:rPr>
      </w:pPr>
    </w:p>
    <w:p w:rsidR="00833538" w:rsidRDefault="00833538" w:rsidP="00B06DAE">
      <w:pPr>
        <w:pStyle w:val="a3"/>
        <w:rPr>
          <w:b/>
        </w:rPr>
      </w:pPr>
    </w:p>
    <w:p w:rsidR="00833538" w:rsidRDefault="00833538" w:rsidP="00B06DAE">
      <w:pPr>
        <w:pStyle w:val="a3"/>
        <w:rPr>
          <w:b/>
        </w:rPr>
      </w:pPr>
    </w:p>
    <w:p w:rsidR="00833538" w:rsidRDefault="00833538" w:rsidP="00B06DAE">
      <w:pPr>
        <w:pStyle w:val="a3"/>
        <w:rPr>
          <w:b/>
        </w:rPr>
      </w:pPr>
    </w:p>
    <w:p w:rsidR="00833538" w:rsidRDefault="00833538" w:rsidP="00B06DAE">
      <w:pPr>
        <w:pStyle w:val="a3"/>
        <w:rPr>
          <w:b/>
        </w:rPr>
      </w:pPr>
    </w:p>
    <w:p w:rsidR="00833538" w:rsidRDefault="00833538" w:rsidP="00B06DAE">
      <w:pPr>
        <w:pStyle w:val="a3"/>
        <w:rPr>
          <w:b/>
        </w:rPr>
      </w:pPr>
    </w:p>
    <w:p w:rsidR="00833538" w:rsidRDefault="00833538" w:rsidP="00B06DAE">
      <w:pPr>
        <w:pStyle w:val="a3"/>
        <w:rPr>
          <w:b/>
        </w:rPr>
      </w:pPr>
    </w:p>
    <w:p w:rsidR="00833538" w:rsidRDefault="00833538" w:rsidP="00B06DAE">
      <w:pPr>
        <w:pStyle w:val="a3"/>
        <w:rPr>
          <w:b/>
        </w:rPr>
      </w:pPr>
    </w:p>
    <w:p w:rsidR="00833538" w:rsidRDefault="00833538" w:rsidP="00B06DAE">
      <w:pPr>
        <w:pStyle w:val="a3"/>
        <w:rPr>
          <w:b/>
        </w:rPr>
      </w:pPr>
    </w:p>
    <w:p w:rsidR="00833538" w:rsidRDefault="00833538" w:rsidP="00B06DAE">
      <w:pPr>
        <w:pStyle w:val="a3"/>
        <w:rPr>
          <w:b/>
        </w:rPr>
      </w:pPr>
    </w:p>
    <w:p w:rsidR="00833538" w:rsidRDefault="00833538" w:rsidP="00B06DAE">
      <w:pPr>
        <w:pStyle w:val="a3"/>
        <w:rPr>
          <w:b/>
        </w:rPr>
      </w:pPr>
    </w:p>
    <w:p w:rsidR="00833538" w:rsidRDefault="00833538" w:rsidP="00B06DAE">
      <w:pPr>
        <w:pStyle w:val="a3"/>
        <w:rPr>
          <w:b/>
        </w:rPr>
      </w:pPr>
    </w:p>
    <w:p w:rsidR="00833538" w:rsidRDefault="00833538" w:rsidP="00B06DAE">
      <w:pPr>
        <w:pStyle w:val="a3"/>
        <w:rPr>
          <w:b/>
        </w:rPr>
      </w:pPr>
    </w:p>
    <w:p w:rsidR="00833538" w:rsidRDefault="00833538" w:rsidP="00B06DAE">
      <w:pPr>
        <w:pStyle w:val="a3"/>
        <w:rPr>
          <w:b/>
        </w:rPr>
      </w:pPr>
    </w:p>
    <w:p w:rsidR="00833538" w:rsidRDefault="00833538" w:rsidP="00B06DAE">
      <w:pPr>
        <w:pStyle w:val="a3"/>
        <w:rPr>
          <w:b/>
        </w:rPr>
      </w:pPr>
    </w:p>
    <w:p w:rsidR="00833538" w:rsidRDefault="00833538" w:rsidP="00B06DAE">
      <w:pPr>
        <w:pStyle w:val="a3"/>
        <w:rPr>
          <w:b/>
        </w:rPr>
      </w:pPr>
    </w:p>
    <w:p w:rsidR="00833538" w:rsidRDefault="00833538" w:rsidP="00B06DAE">
      <w:pPr>
        <w:pStyle w:val="a3"/>
        <w:rPr>
          <w:b/>
        </w:rPr>
      </w:pPr>
    </w:p>
    <w:p w:rsidR="00833538" w:rsidRDefault="00833538" w:rsidP="00B06DAE">
      <w:pPr>
        <w:pStyle w:val="a3"/>
        <w:rPr>
          <w:b/>
        </w:rPr>
      </w:pPr>
    </w:p>
    <w:p w:rsidR="00833538" w:rsidRDefault="00833538" w:rsidP="00B06DAE">
      <w:pPr>
        <w:pStyle w:val="a3"/>
        <w:rPr>
          <w:b/>
        </w:rPr>
      </w:pPr>
    </w:p>
    <w:p w:rsidR="00833538" w:rsidRDefault="00833538" w:rsidP="00B06DAE">
      <w:pPr>
        <w:pStyle w:val="a3"/>
        <w:rPr>
          <w:b/>
        </w:rPr>
      </w:pPr>
    </w:p>
    <w:p w:rsidR="00833538" w:rsidRDefault="00833538" w:rsidP="00B06DAE">
      <w:pPr>
        <w:pStyle w:val="a3"/>
        <w:rPr>
          <w:b/>
        </w:rPr>
      </w:pPr>
    </w:p>
    <w:p w:rsidR="00833538" w:rsidRDefault="00833538" w:rsidP="00B06DAE">
      <w:pPr>
        <w:pStyle w:val="a3"/>
        <w:rPr>
          <w:b/>
        </w:rPr>
      </w:pPr>
    </w:p>
    <w:p w:rsidR="00833538" w:rsidRDefault="00833538" w:rsidP="00B06DAE">
      <w:pPr>
        <w:pStyle w:val="a3"/>
        <w:rPr>
          <w:b/>
        </w:rPr>
      </w:pPr>
    </w:p>
    <w:p w:rsidR="00833538" w:rsidRDefault="00833538" w:rsidP="00B06DAE">
      <w:pPr>
        <w:pStyle w:val="a3"/>
        <w:rPr>
          <w:b/>
        </w:rPr>
      </w:pPr>
    </w:p>
    <w:p w:rsidR="00833538" w:rsidRDefault="00833538" w:rsidP="00B06DAE">
      <w:pPr>
        <w:pStyle w:val="a3"/>
        <w:rPr>
          <w:b/>
        </w:rPr>
      </w:pPr>
    </w:p>
    <w:p w:rsidR="00833538" w:rsidRDefault="00833538" w:rsidP="00B06DAE">
      <w:pPr>
        <w:pStyle w:val="a3"/>
        <w:rPr>
          <w:b/>
        </w:rPr>
      </w:pPr>
    </w:p>
    <w:p w:rsidR="00833538" w:rsidRDefault="00833538" w:rsidP="00B06DAE">
      <w:pPr>
        <w:pStyle w:val="a3"/>
        <w:rPr>
          <w:b/>
        </w:rPr>
      </w:pPr>
    </w:p>
    <w:p w:rsidR="00833538" w:rsidRDefault="00833538" w:rsidP="00B06DAE">
      <w:pPr>
        <w:pStyle w:val="a3"/>
        <w:rPr>
          <w:b/>
        </w:rPr>
      </w:pPr>
    </w:p>
    <w:p w:rsidR="00833538" w:rsidRDefault="00833538" w:rsidP="00B06DAE">
      <w:pPr>
        <w:pStyle w:val="a3"/>
        <w:rPr>
          <w:b/>
        </w:rPr>
      </w:pPr>
    </w:p>
    <w:p w:rsidR="00833538" w:rsidRDefault="00833538" w:rsidP="00B06DAE">
      <w:pPr>
        <w:pStyle w:val="a3"/>
        <w:rPr>
          <w:b/>
        </w:rPr>
      </w:pPr>
    </w:p>
    <w:p w:rsidR="00833538" w:rsidRDefault="00833538" w:rsidP="00B06DAE">
      <w:pPr>
        <w:pStyle w:val="a3"/>
        <w:rPr>
          <w:b/>
        </w:rPr>
      </w:pPr>
    </w:p>
    <w:p w:rsidR="00833538" w:rsidRDefault="00833538" w:rsidP="00B06DAE">
      <w:pPr>
        <w:pStyle w:val="a3"/>
        <w:rPr>
          <w:b/>
        </w:rPr>
      </w:pPr>
    </w:p>
    <w:p w:rsidR="00833538" w:rsidRDefault="00833538" w:rsidP="00B06DAE">
      <w:pPr>
        <w:pStyle w:val="a3"/>
        <w:rPr>
          <w:b/>
        </w:rPr>
      </w:pPr>
    </w:p>
    <w:p w:rsidR="00833538" w:rsidRDefault="00833538" w:rsidP="00B06DAE">
      <w:pPr>
        <w:pStyle w:val="a3"/>
        <w:rPr>
          <w:b/>
        </w:rPr>
      </w:pPr>
    </w:p>
    <w:p w:rsidR="00833538" w:rsidRDefault="00833538" w:rsidP="00B06DAE">
      <w:pPr>
        <w:pStyle w:val="a3"/>
        <w:rPr>
          <w:b/>
        </w:rPr>
      </w:pPr>
    </w:p>
    <w:p w:rsidR="00833538" w:rsidRDefault="00833538" w:rsidP="00B06DAE">
      <w:pPr>
        <w:pStyle w:val="a3"/>
        <w:rPr>
          <w:b/>
        </w:rPr>
      </w:pPr>
    </w:p>
    <w:p w:rsidR="00833538" w:rsidRDefault="00833538" w:rsidP="00B06DAE">
      <w:pPr>
        <w:pStyle w:val="a3"/>
        <w:rPr>
          <w:b/>
        </w:rPr>
      </w:pPr>
    </w:p>
    <w:p w:rsidR="00833538" w:rsidRDefault="00833538" w:rsidP="00B06DAE">
      <w:pPr>
        <w:pStyle w:val="a3"/>
        <w:rPr>
          <w:b/>
        </w:rPr>
      </w:pPr>
    </w:p>
    <w:p w:rsidR="00833538" w:rsidRDefault="00833538" w:rsidP="00B06DAE">
      <w:pPr>
        <w:pStyle w:val="a3"/>
        <w:rPr>
          <w:b/>
        </w:rPr>
      </w:pPr>
    </w:p>
    <w:p w:rsidR="00833538" w:rsidRDefault="00833538" w:rsidP="00B06DAE">
      <w:pPr>
        <w:pStyle w:val="a3"/>
        <w:rPr>
          <w:b/>
        </w:rPr>
      </w:pPr>
    </w:p>
    <w:p w:rsidR="00833538" w:rsidRDefault="00833538" w:rsidP="00B06DAE">
      <w:pPr>
        <w:pStyle w:val="a3"/>
        <w:rPr>
          <w:b/>
        </w:rPr>
      </w:pPr>
    </w:p>
    <w:p w:rsidR="00833538" w:rsidRDefault="00833538" w:rsidP="00B06DAE">
      <w:pPr>
        <w:pStyle w:val="a3"/>
        <w:rPr>
          <w:b/>
        </w:rPr>
      </w:pPr>
    </w:p>
    <w:p w:rsidR="00833538" w:rsidRDefault="00833538" w:rsidP="00B06DAE">
      <w:pPr>
        <w:pStyle w:val="a3"/>
        <w:rPr>
          <w:b/>
        </w:rPr>
      </w:pPr>
    </w:p>
    <w:p w:rsidR="00663CD4" w:rsidRDefault="00663CD4" w:rsidP="00B06DAE">
      <w:pPr>
        <w:pStyle w:val="a3"/>
        <w:rPr>
          <w:b/>
        </w:rPr>
      </w:pPr>
    </w:p>
    <w:p w:rsidR="00663CD4" w:rsidRDefault="00663CD4" w:rsidP="00B06DAE">
      <w:pPr>
        <w:pStyle w:val="a3"/>
        <w:rPr>
          <w:b/>
        </w:rPr>
      </w:pPr>
    </w:p>
    <w:p w:rsidR="00663CD4" w:rsidRDefault="00663CD4" w:rsidP="00B06DAE">
      <w:pPr>
        <w:pStyle w:val="a3"/>
        <w:rPr>
          <w:b/>
        </w:rPr>
      </w:pPr>
    </w:p>
    <w:p w:rsidR="00663CD4" w:rsidRDefault="00663CD4" w:rsidP="00B06DAE">
      <w:pPr>
        <w:pStyle w:val="a3"/>
        <w:rPr>
          <w:b/>
        </w:rPr>
      </w:pPr>
    </w:p>
    <w:p w:rsidR="00833538" w:rsidRDefault="00213B23" w:rsidP="00B06DAE">
      <w:pPr>
        <w:pStyle w:val="a3"/>
        <w:rPr>
          <w:b/>
        </w:rPr>
      </w:pPr>
      <w:r w:rsidRPr="00213B23">
        <w:rPr>
          <w:b/>
          <w:highlight w:val="red"/>
        </w:rPr>
        <w:lastRenderedPageBreak/>
        <w:t>6.</w:t>
      </w:r>
      <w:r>
        <w:rPr>
          <w:b/>
        </w:rPr>
        <w:t xml:space="preserve">  </w:t>
      </w:r>
      <w:r w:rsidRPr="00213B23">
        <w:rPr>
          <w:rFonts w:ascii="Times New Roman" w:hAnsi="Times New Roman" w:cs="Times New Roman"/>
          <w:b/>
          <w:sz w:val="24"/>
          <w:szCs w:val="24"/>
        </w:rPr>
        <w:t>Пирамида инженера Голода</w:t>
      </w:r>
    </w:p>
    <w:p w:rsidR="00833538" w:rsidRDefault="00833538" w:rsidP="00B06DAE">
      <w:pPr>
        <w:pStyle w:val="a3"/>
        <w:rPr>
          <w:b/>
        </w:rPr>
      </w:pPr>
    </w:p>
    <w:p w:rsidR="00833538" w:rsidRPr="000B125F" w:rsidRDefault="00213B23" w:rsidP="00B06DAE">
      <w:pPr>
        <w:pStyle w:val="a3"/>
        <w:rPr>
          <w:rFonts w:ascii="Times New Roman" w:hAnsi="Times New Roman" w:cs="Times New Roman"/>
          <w:sz w:val="24"/>
          <w:szCs w:val="24"/>
        </w:rPr>
      </w:pPr>
      <w:r w:rsidRPr="000B125F">
        <w:rPr>
          <w:rFonts w:ascii="Times New Roman" w:hAnsi="Times New Roman" w:cs="Times New Roman"/>
          <w:bCs/>
          <w:sz w:val="24"/>
          <w:szCs w:val="24"/>
        </w:rPr>
        <w:t>Пирамиды Голода</w:t>
      </w:r>
      <w:r w:rsidRPr="000B125F">
        <w:rPr>
          <w:rFonts w:ascii="Times New Roman" w:hAnsi="Times New Roman" w:cs="Times New Roman"/>
          <w:sz w:val="24"/>
          <w:szCs w:val="24"/>
        </w:rPr>
        <w:t xml:space="preserve"> — архитектурное сооружение разработанное российским инженером Александром Голодом. </w:t>
      </w:r>
      <w:r w:rsidR="000B125F">
        <w:rPr>
          <w:rFonts w:ascii="Times New Roman" w:hAnsi="Times New Roman" w:cs="Times New Roman"/>
          <w:sz w:val="24"/>
          <w:szCs w:val="24"/>
        </w:rPr>
        <w:t xml:space="preserve"> </w:t>
      </w:r>
      <w:r w:rsidRPr="000B125F">
        <w:rPr>
          <w:rFonts w:ascii="Times New Roman" w:hAnsi="Times New Roman" w:cs="Times New Roman"/>
          <w:sz w:val="24"/>
          <w:szCs w:val="24"/>
        </w:rPr>
        <w:t>Являются конструктивной разновидностью т. н. энергетических пирамид. С начала 90-х годов прошлого столетия в России и странах СНГ построено множество пирамидальных с</w:t>
      </w:r>
      <w:r w:rsidR="000B125F" w:rsidRPr="000B125F">
        <w:rPr>
          <w:rFonts w:ascii="Times New Roman" w:hAnsi="Times New Roman" w:cs="Times New Roman"/>
          <w:sz w:val="24"/>
          <w:szCs w:val="24"/>
        </w:rPr>
        <w:t>ооружений конструкции А. Голода.</w:t>
      </w:r>
    </w:p>
    <w:p w:rsidR="000B125F" w:rsidRPr="000B125F" w:rsidRDefault="000B125F" w:rsidP="00B06DAE">
      <w:pPr>
        <w:pStyle w:val="a3"/>
        <w:rPr>
          <w:rFonts w:ascii="Times New Roman" w:hAnsi="Times New Roman" w:cs="Times New Roman"/>
          <w:sz w:val="24"/>
          <w:szCs w:val="24"/>
        </w:rPr>
      </w:pPr>
      <w:r w:rsidRPr="000B125F">
        <w:rPr>
          <w:rFonts w:ascii="Times New Roman" w:hAnsi="Times New Roman" w:cs="Times New Roman"/>
          <w:sz w:val="24"/>
          <w:szCs w:val="24"/>
        </w:rPr>
        <w:t>Отличительной особенностью пирамид Голода является то, что в них пропорция золотого сечения применяется к отношению диаметров соседних шаров, последовательно вписанных в правильную четырехгранную пирамиду. При выполнении данного условия отношение высоты пирамиды к стороне квадрата, лежащего в её основании равно 2,05817…, а угол между гранями пирамиды ≈ 27,3°, что придает ей характерный остроконечный вид. Пирамиды Голода монтируются из сборных стеклопластиковых панелей или блоков. Использование металлических элементов не допускается. При планировке пирамида ориентируется в пространстве по Земному меридиану (гранью в направлении на Полярную звезду)</w:t>
      </w:r>
    </w:p>
    <w:p w:rsidR="00833538" w:rsidRPr="000B125F" w:rsidRDefault="000B125F" w:rsidP="00B06DAE">
      <w:pPr>
        <w:pStyle w:val="a3"/>
        <w:rPr>
          <w:rFonts w:ascii="Times New Roman" w:hAnsi="Times New Roman" w:cs="Times New Roman"/>
          <w:sz w:val="24"/>
          <w:szCs w:val="24"/>
        </w:rPr>
      </w:pPr>
      <w:proofErr w:type="spellStart"/>
      <w:r w:rsidRPr="000B125F">
        <w:rPr>
          <w:rFonts w:ascii="Times New Roman" w:hAnsi="Times New Roman" w:cs="Times New Roman"/>
          <w:b/>
          <w:sz w:val="24"/>
          <w:szCs w:val="24"/>
        </w:rPr>
        <w:t>Селигерская</w:t>
      </w:r>
      <w:proofErr w:type="spellEnd"/>
      <w:r w:rsidRPr="000B125F">
        <w:rPr>
          <w:rFonts w:ascii="Times New Roman" w:hAnsi="Times New Roman" w:cs="Times New Roman"/>
          <w:b/>
          <w:sz w:val="24"/>
          <w:szCs w:val="24"/>
        </w:rPr>
        <w:t xml:space="preserve"> пирамида</w:t>
      </w:r>
      <w:r w:rsidRPr="000B125F">
        <w:rPr>
          <w:rFonts w:ascii="Times New Roman" w:hAnsi="Times New Roman" w:cs="Times New Roman"/>
          <w:sz w:val="24"/>
          <w:szCs w:val="24"/>
        </w:rPr>
        <w:t xml:space="preserve"> была воздвигнут</w:t>
      </w:r>
      <w:r>
        <w:rPr>
          <w:rFonts w:ascii="Times New Roman" w:hAnsi="Times New Roman" w:cs="Times New Roman"/>
          <w:sz w:val="24"/>
          <w:szCs w:val="24"/>
        </w:rPr>
        <w:t>а</w:t>
      </w:r>
      <w:r w:rsidRPr="000B125F">
        <w:rPr>
          <w:rFonts w:ascii="Times New Roman" w:hAnsi="Times New Roman" w:cs="Times New Roman"/>
          <w:sz w:val="24"/>
          <w:szCs w:val="24"/>
        </w:rPr>
        <w:t xml:space="preserve"> в 1997-м году </w:t>
      </w:r>
      <w:r>
        <w:rPr>
          <w:rFonts w:ascii="Times New Roman" w:hAnsi="Times New Roman" w:cs="Times New Roman"/>
          <w:sz w:val="24"/>
          <w:szCs w:val="24"/>
        </w:rPr>
        <w:t xml:space="preserve">ее высота </w:t>
      </w:r>
      <w:r w:rsidRPr="000B125F">
        <w:rPr>
          <w:rFonts w:ascii="Times New Roman" w:hAnsi="Times New Roman" w:cs="Times New Roman"/>
          <w:sz w:val="24"/>
          <w:szCs w:val="24"/>
        </w:rPr>
        <w:t xml:space="preserve"> 22 метра. Что касается материала, из которого она сделана, то это стеклопластик, при работе с которым не было использовано ни одного гвоздя. Первоначально создается впечатление, что пирамида очень массивная и тяжелая и выстроена из камня, но, попав в его внутреннее помещение, сразу можно понять, что она совершенно полая и выполнена из легкого материала.</w:t>
      </w:r>
    </w:p>
    <w:p w:rsidR="000B125F" w:rsidRPr="002E0392" w:rsidRDefault="002E0392" w:rsidP="002E0392">
      <w:pPr>
        <w:pStyle w:val="a3"/>
        <w:rPr>
          <w:rFonts w:ascii="Times New Roman" w:hAnsi="Times New Roman" w:cs="Times New Roman"/>
          <w:sz w:val="24"/>
          <w:szCs w:val="24"/>
        </w:rPr>
      </w:pPr>
      <w:r w:rsidRPr="002E0392">
        <w:rPr>
          <w:rFonts w:ascii="Times New Roman" w:hAnsi="Times New Roman" w:cs="Times New Roman"/>
          <w:b/>
          <w:sz w:val="24"/>
          <w:szCs w:val="24"/>
        </w:rPr>
        <w:t xml:space="preserve">Пирамида на </w:t>
      </w:r>
      <w:proofErr w:type="spellStart"/>
      <w:r w:rsidRPr="002E0392">
        <w:rPr>
          <w:rFonts w:ascii="Times New Roman" w:hAnsi="Times New Roman" w:cs="Times New Roman"/>
          <w:b/>
          <w:sz w:val="24"/>
          <w:szCs w:val="24"/>
        </w:rPr>
        <w:t>Новорижском</w:t>
      </w:r>
      <w:proofErr w:type="spellEnd"/>
      <w:r w:rsidRPr="002E0392">
        <w:rPr>
          <w:rFonts w:ascii="Times New Roman" w:hAnsi="Times New Roman" w:cs="Times New Roman"/>
          <w:b/>
          <w:sz w:val="24"/>
          <w:szCs w:val="24"/>
        </w:rPr>
        <w:t xml:space="preserve"> шоссе. </w:t>
      </w:r>
      <w:r w:rsidR="000B125F" w:rsidRPr="002E0392">
        <w:rPr>
          <w:rFonts w:ascii="Times New Roman" w:hAnsi="Times New Roman" w:cs="Times New Roman"/>
          <w:sz w:val="24"/>
          <w:szCs w:val="24"/>
        </w:rPr>
        <w:t xml:space="preserve">Расположена в Московской области на 38-м километре </w:t>
      </w:r>
      <w:proofErr w:type="spellStart"/>
      <w:r w:rsidR="000B125F" w:rsidRPr="002E0392">
        <w:rPr>
          <w:rFonts w:ascii="Times New Roman" w:hAnsi="Times New Roman" w:cs="Times New Roman"/>
          <w:sz w:val="24"/>
          <w:szCs w:val="24"/>
        </w:rPr>
        <w:t>Новорижского</w:t>
      </w:r>
      <w:proofErr w:type="spellEnd"/>
      <w:r w:rsidR="000B125F" w:rsidRPr="002E0392">
        <w:rPr>
          <w:rFonts w:ascii="Times New Roman" w:hAnsi="Times New Roman" w:cs="Times New Roman"/>
          <w:sz w:val="24"/>
          <w:szCs w:val="24"/>
        </w:rPr>
        <w:t xml:space="preserve"> шоссе. Строительство завершено 30 ноября 1999 года. Высота пирамиды 44 метра. Наибольшая из пирамид Голода. Вес сооружения превышает 55 тонн, стоимость строительства более 1 миллиона долларов.</w:t>
      </w:r>
    </w:p>
    <w:p w:rsidR="000B125F" w:rsidRPr="002E0392" w:rsidRDefault="000B125F" w:rsidP="002E0392">
      <w:pPr>
        <w:pStyle w:val="a3"/>
        <w:rPr>
          <w:rFonts w:ascii="Times New Roman" w:hAnsi="Times New Roman" w:cs="Times New Roman"/>
          <w:sz w:val="24"/>
          <w:szCs w:val="24"/>
        </w:rPr>
      </w:pPr>
      <w:r w:rsidRPr="002E0392">
        <w:rPr>
          <w:rFonts w:ascii="Times New Roman" w:hAnsi="Times New Roman" w:cs="Times New Roman"/>
          <w:sz w:val="24"/>
          <w:szCs w:val="24"/>
        </w:rPr>
        <w:t>Кроме выполнения основной функции — «</w:t>
      </w:r>
      <w:r w:rsidRPr="002E0392">
        <w:rPr>
          <w:rFonts w:ascii="Times New Roman" w:hAnsi="Times New Roman" w:cs="Times New Roman"/>
          <w:i/>
          <w:iCs/>
          <w:sz w:val="24"/>
          <w:szCs w:val="24"/>
        </w:rPr>
        <w:t>гармонизации</w:t>
      </w:r>
      <w:r w:rsidRPr="002E0392">
        <w:rPr>
          <w:rFonts w:ascii="Times New Roman" w:hAnsi="Times New Roman" w:cs="Times New Roman"/>
          <w:sz w:val="24"/>
          <w:szCs w:val="24"/>
        </w:rPr>
        <w:t>» окружающего пространства, пирамида используется также для производства кристаллических «</w:t>
      </w:r>
      <w:r w:rsidRPr="002E0392">
        <w:rPr>
          <w:rFonts w:ascii="Times New Roman" w:hAnsi="Times New Roman" w:cs="Times New Roman"/>
          <w:i/>
          <w:iCs/>
          <w:sz w:val="24"/>
          <w:szCs w:val="24"/>
        </w:rPr>
        <w:t>информационных матриц</w:t>
      </w:r>
      <w:r w:rsidRPr="002E0392">
        <w:rPr>
          <w:rFonts w:ascii="Times New Roman" w:hAnsi="Times New Roman" w:cs="Times New Roman"/>
          <w:sz w:val="24"/>
          <w:szCs w:val="24"/>
        </w:rPr>
        <w:t>», применяемых при строительстве пирамид меньшего размера. В настоящее время функционирует как туристический объект и коммерческое предприятие по реализации «</w:t>
      </w:r>
      <w:r w:rsidRPr="002E0392">
        <w:rPr>
          <w:rFonts w:ascii="Times New Roman" w:hAnsi="Times New Roman" w:cs="Times New Roman"/>
          <w:i/>
          <w:iCs/>
          <w:sz w:val="24"/>
          <w:szCs w:val="24"/>
        </w:rPr>
        <w:t>информационных копий</w:t>
      </w:r>
      <w:r w:rsidRPr="002E0392">
        <w:rPr>
          <w:rFonts w:ascii="Times New Roman" w:hAnsi="Times New Roman" w:cs="Times New Roman"/>
          <w:sz w:val="24"/>
          <w:szCs w:val="24"/>
        </w:rPr>
        <w:t>» пирамид, а также воды, минералов, природных кристаллов, сувениров и т. п. с «</w:t>
      </w:r>
      <w:r w:rsidRPr="002E0392">
        <w:rPr>
          <w:rFonts w:ascii="Times New Roman" w:hAnsi="Times New Roman" w:cs="Times New Roman"/>
          <w:i/>
          <w:iCs/>
          <w:sz w:val="24"/>
          <w:szCs w:val="24"/>
        </w:rPr>
        <w:t>перенесёнными</w:t>
      </w:r>
      <w:r w:rsidRPr="002E0392">
        <w:rPr>
          <w:rFonts w:ascii="Times New Roman" w:hAnsi="Times New Roman" w:cs="Times New Roman"/>
          <w:sz w:val="24"/>
          <w:szCs w:val="24"/>
        </w:rPr>
        <w:t>» на них целительными и другими «позитивными» свойствами пирамиды.</w:t>
      </w:r>
    </w:p>
    <w:p w:rsidR="000B125F" w:rsidRPr="002E0392" w:rsidRDefault="000B125F" w:rsidP="002E0392">
      <w:pPr>
        <w:pStyle w:val="a3"/>
        <w:rPr>
          <w:rFonts w:ascii="Times New Roman" w:hAnsi="Times New Roman" w:cs="Times New Roman"/>
          <w:sz w:val="24"/>
          <w:szCs w:val="24"/>
        </w:rPr>
      </w:pPr>
      <w:r w:rsidRPr="002E0392">
        <w:rPr>
          <w:rFonts w:ascii="Times New Roman" w:hAnsi="Times New Roman" w:cs="Times New Roman"/>
          <w:sz w:val="24"/>
          <w:szCs w:val="24"/>
        </w:rPr>
        <w:t xml:space="preserve">Пирамида на </w:t>
      </w:r>
      <w:proofErr w:type="spellStart"/>
      <w:r w:rsidRPr="002E0392">
        <w:rPr>
          <w:rFonts w:ascii="Times New Roman" w:hAnsi="Times New Roman" w:cs="Times New Roman"/>
          <w:sz w:val="24"/>
          <w:szCs w:val="24"/>
        </w:rPr>
        <w:t>Новорижском</w:t>
      </w:r>
      <w:proofErr w:type="spellEnd"/>
      <w:r w:rsidRPr="002E0392">
        <w:rPr>
          <w:rFonts w:ascii="Times New Roman" w:hAnsi="Times New Roman" w:cs="Times New Roman"/>
          <w:sz w:val="24"/>
          <w:szCs w:val="24"/>
        </w:rPr>
        <w:t xml:space="preserve"> шоссе, благодаря сложившемуся у определенных кругов населения мнению о её «благотворном» влиянии на человека, является предметом паломничества.</w:t>
      </w:r>
    </w:p>
    <w:p w:rsidR="002E0392" w:rsidRPr="002E0392" w:rsidRDefault="002E0392" w:rsidP="002E0392">
      <w:pPr>
        <w:pStyle w:val="a3"/>
        <w:rPr>
          <w:rFonts w:ascii="Times New Roman" w:hAnsi="Times New Roman" w:cs="Times New Roman"/>
          <w:sz w:val="24"/>
          <w:szCs w:val="24"/>
        </w:rPr>
      </w:pPr>
      <w:r w:rsidRPr="002E0392">
        <w:rPr>
          <w:rFonts w:ascii="Times New Roman" w:hAnsi="Times New Roman" w:cs="Times New Roman"/>
          <w:sz w:val="24"/>
          <w:szCs w:val="24"/>
        </w:rPr>
        <w:t>Общее число пирамид Голода изготовленных на заказ не поддается учёту. На приложенной фотографии изображена пирамида установленная в городе Нижние Серги Свердловской области на тер</w:t>
      </w:r>
      <w:r>
        <w:rPr>
          <w:rFonts w:ascii="Times New Roman" w:hAnsi="Times New Roman" w:cs="Times New Roman"/>
          <w:sz w:val="24"/>
          <w:szCs w:val="24"/>
        </w:rPr>
        <w:t>ритории одноимённого курорта</w:t>
      </w:r>
      <w:r w:rsidRPr="002E0392">
        <w:rPr>
          <w:rFonts w:ascii="Times New Roman" w:hAnsi="Times New Roman" w:cs="Times New Roman"/>
          <w:sz w:val="24"/>
          <w:szCs w:val="24"/>
        </w:rPr>
        <w:t>.</w:t>
      </w:r>
    </w:p>
    <w:p w:rsidR="00833538" w:rsidRPr="002E0392" w:rsidRDefault="002E0392" w:rsidP="002E0392">
      <w:pPr>
        <w:pStyle w:val="a3"/>
        <w:rPr>
          <w:rFonts w:ascii="Times New Roman" w:hAnsi="Times New Roman" w:cs="Times New Roman"/>
          <w:sz w:val="24"/>
          <w:szCs w:val="24"/>
        </w:rPr>
      </w:pPr>
      <w:r w:rsidRPr="002E0392">
        <w:rPr>
          <w:rFonts w:ascii="Times New Roman" w:hAnsi="Times New Roman" w:cs="Times New Roman"/>
          <w:sz w:val="24"/>
          <w:szCs w:val="24"/>
        </w:rPr>
        <w:t xml:space="preserve">Относительно строительства пирамид </w:t>
      </w:r>
      <w:r>
        <w:rPr>
          <w:rFonts w:ascii="Times New Roman" w:hAnsi="Times New Roman" w:cs="Times New Roman"/>
          <w:sz w:val="24"/>
          <w:szCs w:val="24"/>
        </w:rPr>
        <w:t xml:space="preserve"> </w:t>
      </w:r>
      <w:r w:rsidRPr="002E0392">
        <w:rPr>
          <w:rFonts w:ascii="Times New Roman" w:hAnsi="Times New Roman" w:cs="Times New Roman"/>
          <w:sz w:val="24"/>
          <w:szCs w:val="24"/>
        </w:rPr>
        <w:t xml:space="preserve">Голода за рубежом достоверно известно об установке одиннадцатиметровой пирамиды Голода в Грузии — «в центре Батуми, </w:t>
      </w:r>
      <w:r>
        <w:rPr>
          <w:rFonts w:ascii="Times New Roman" w:hAnsi="Times New Roman" w:cs="Times New Roman"/>
          <w:sz w:val="24"/>
          <w:szCs w:val="24"/>
        </w:rPr>
        <w:t xml:space="preserve"> </w:t>
      </w:r>
      <w:r w:rsidRPr="002E0392">
        <w:rPr>
          <w:rFonts w:ascii="Times New Roman" w:hAnsi="Times New Roman" w:cs="Times New Roman"/>
          <w:sz w:val="24"/>
          <w:szCs w:val="24"/>
        </w:rPr>
        <w:t>для экс-президе</w:t>
      </w:r>
      <w:r>
        <w:rPr>
          <w:rFonts w:ascii="Times New Roman" w:hAnsi="Times New Roman" w:cs="Times New Roman"/>
          <w:sz w:val="24"/>
          <w:szCs w:val="24"/>
        </w:rPr>
        <w:t>нта Аджарии Аслана Абашидзе»</w:t>
      </w:r>
      <w:r w:rsidRPr="002E0392">
        <w:rPr>
          <w:rFonts w:ascii="Times New Roman" w:hAnsi="Times New Roman" w:cs="Times New Roman"/>
          <w:sz w:val="24"/>
          <w:szCs w:val="24"/>
        </w:rPr>
        <w:t xml:space="preserve"> и на Украине в пансионате «Крымские Зори»</w:t>
      </w:r>
    </w:p>
    <w:p w:rsidR="00833538" w:rsidRDefault="00833538" w:rsidP="00B06DAE">
      <w:pPr>
        <w:pStyle w:val="a3"/>
        <w:rPr>
          <w:b/>
        </w:rPr>
      </w:pPr>
    </w:p>
    <w:p w:rsidR="00833538" w:rsidRDefault="00833538" w:rsidP="00B06DAE">
      <w:pPr>
        <w:pStyle w:val="a3"/>
        <w:rPr>
          <w:b/>
        </w:rPr>
      </w:pPr>
    </w:p>
    <w:p w:rsidR="00833538" w:rsidRDefault="00833538" w:rsidP="00B06DAE">
      <w:pPr>
        <w:pStyle w:val="a3"/>
        <w:rPr>
          <w:b/>
        </w:rPr>
      </w:pPr>
    </w:p>
    <w:p w:rsidR="00833538" w:rsidRDefault="00833538" w:rsidP="00B06DAE">
      <w:pPr>
        <w:pStyle w:val="a3"/>
        <w:rPr>
          <w:b/>
        </w:rPr>
      </w:pPr>
    </w:p>
    <w:p w:rsidR="00833538" w:rsidRDefault="00833538" w:rsidP="00B06DAE">
      <w:pPr>
        <w:pStyle w:val="a3"/>
        <w:rPr>
          <w:b/>
        </w:rPr>
      </w:pPr>
    </w:p>
    <w:p w:rsidR="00833538" w:rsidRDefault="00833538" w:rsidP="00B06DAE">
      <w:pPr>
        <w:pStyle w:val="a3"/>
        <w:rPr>
          <w:b/>
        </w:rPr>
      </w:pPr>
    </w:p>
    <w:p w:rsidR="00833538" w:rsidRDefault="00833538" w:rsidP="00B06DAE">
      <w:pPr>
        <w:pStyle w:val="a3"/>
        <w:rPr>
          <w:b/>
        </w:rPr>
      </w:pPr>
    </w:p>
    <w:p w:rsidR="00833538" w:rsidRDefault="00833538" w:rsidP="00B06DAE">
      <w:pPr>
        <w:pStyle w:val="a3"/>
        <w:rPr>
          <w:b/>
        </w:rPr>
      </w:pPr>
    </w:p>
    <w:p w:rsidR="00833538" w:rsidRDefault="00833538" w:rsidP="00B06DAE">
      <w:pPr>
        <w:pStyle w:val="a3"/>
        <w:rPr>
          <w:b/>
        </w:rPr>
      </w:pPr>
    </w:p>
    <w:p w:rsidR="00833538" w:rsidRDefault="00833538" w:rsidP="00B06DAE">
      <w:pPr>
        <w:pStyle w:val="a3"/>
        <w:rPr>
          <w:b/>
        </w:rPr>
      </w:pPr>
    </w:p>
    <w:p w:rsidR="00833538" w:rsidRDefault="00833538" w:rsidP="00B06DAE">
      <w:pPr>
        <w:pStyle w:val="a3"/>
        <w:rPr>
          <w:b/>
        </w:rPr>
      </w:pPr>
    </w:p>
    <w:p w:rsidR="00833538" w:rsidRDefault="00833538" w:rsidP="00B06DAE">
      <w:pPr>
        <w:pStyle w:val="a3"/>
        <w:rPr>
          <w:b/>
        </w:rPr>
      </w:pPr>
    </w:p>
    <w:p w:rsidR="00833538" w:rsidRDefault="00833538" w:rsidP="00B06DAE">
      <w:pPr>
        <w:pStyle w:val="a3"/>
        <w:rPr>
          <w:b/>
        </w:rPr>
      </w:pPr>
    </w:p>
    <w:p w:rsidR="00833538" w:rsidRDefault="00833538" w:rsidP="00B06DAE">
      <w:pPr>
        <w:pStyle w:val="a3"/>
        <w:rPr>
          <w:b/>
        </w:rPr>
      </w:pPr>
    </w:p>
    <w:p w:rsidR="00833538" w:rsidRDefault="00833538" w:rsidP="00B06DAE">
      <w:pPr>
        <w:pStyle w:val="a3"/>
        <w:rPr>
          <w:b/>
        </w:rPr>
      </w:pPr>
    </w:p>
    <w:p w:rsidR="00833538" w:rsidRDefault="00833538" w:rsidP="00B06DAE">
      <w:pPr>
        <w:pStyle w:val="a3"/>
        <w:rPr>
          <w:b/>
        </w:rPr>
      </w:pPr>
    </w:p>
    <w:p w:rsidR="00833538" w:rsidRDefault="00833538" w:rsidP="00B06DAE">
      <w:pPr>
        <w:pStyle w:val="a3"/>
        <w:rPr>
          <w:b/>
        </w:rPr>
      </w:pPr>
    </w:p>
    <w:p w:rsidR="00833538" w:rsidRDefault="00833538" w:rsidP="00B06DAE">
      <w:pPr>
        <w:pStyle w:val="a3"/>
        <w:rPr>
          <w:b/>
        </w:rPr>
      </w:pPr>
    </w:p>
    <w:p w:rsidR="00833538" w:rsidRDefault="00833538" w:rsidP="00B06DAE">
      <w:pPr>
        <w:pStyle w:val="a3"/>
        <w:rPr>
          <w:b/>
        </w:rPr>
      </w:pPr>
    </w:p>
    <w:p w:rsidR="00833538" w:rsidRDefault="00833538" w:rsidP="00B06DAE">
      <w:pPr>
        <w:pStyle w:val="a3"/>
        <w:rPr>
          <w:b/>
        </w:rPr>
      </w:pPr>
    </w:p>
    <w:p w:rsidR="00833538" w:rsidRDefault="00833538" w:rsidP="00B06DAE">
      <w:pPr>
        <w:pStyle w:val="a3"/>
        <w:rPr>
          <w:b/>
        </w:rPr>
      </w:pPr>
    </w:p>
    <w:p w:rsidR="00663CD4" w:rsidRDefault="00663CD4" w:rsidP="00B06DAE">
      <w:pPr>
        <w:pStyle w:val="a3"/>
        <w:rPr>
          <w:b/>
        </w:rPr>
      </w:pPr>
    </w:p>
    <w:p w:rsidR="00833538" w:rsidRDefault="00833538" w:rsidP="00B06DAE">
      <w:pPr>
        <w:pStyle w:val="a3"/>
        <w:rPr>
          <w:b/>
        </w:rPr>
      </w:pPr>
    </w:p>
    <w:p w:rsidR="00833538" w:rsidRDefault="002B1B67" w:rsidP="00B06DAE">
      <w:pPr>
        <w:pStyle w:val="a3"/>
        <w:rPr>
          <w:b/>
        </w:rPr>
      </w:pPr>
      <w:r w:rsidRPr="002B1B67">
        <w:rPr>
          <w:b/>
          <w:highlight w:val="red"/>
        </w:rPr>
        <w:lastRenderedPageBreak/>
        <w:t>7.</w:t>
      </w:r>
      <w:r>
        <w:rPr>
          <w:b/>
        </w:rPr>
        <w:t xml:space="preserve">  </w:t>
      </w:r>
      <w:r w:rsidRPr="002B1B67">
        <w:rPr>
          <w:rFonts w:ascii="Times New Roman" w:hAnsi="Times New Roman" w:cs="Times New Roman"/>
          <w:b/>
          <w:sz w:val="24"/>
          <w:szCs w:val="24"/>
        </w:rPr>
        <w:t>Церковь Николо-Рожок</w:t>
      </w:r>
    </w:p>
    <w:p w:rsidR="002B1B67" w:rsidRPr="00663CD4" w:rsidRDefault="002B1B67" w:rsidP="002B1B67">
      <w:pPr>
        <w:pStyle w:val="a3"/>
        <w:rPr>
          <w:rFonts w:ascii="Times New Roman" w:hAnsi="Times New Roman" w:cs="Times New Roman"/>
          <w:sz w:val="24"/>
          <w:szCs w:val="24"/>
        </w:rPr>
      </w:pPr>
      <w:r w:rsidRPr="00663CD4">
        <w:rPr>
          <w:rFonts w:ascii="Times New Roman" w:hAnsi="Times New Roman" w:cs="Times New Roman"/>
          <w:sz w:val="24"/>
          <w:szCs w:val="24"/>
        </w:rPr>
        <w:t xml:space="preserve">На западном берегу Селигера,  на высоком холме над лесом встает стройная колокольня и пятиглавая церковь погоста Никола-Рожок. Прямо из воды круто поднимается холм, заросший деревьями, среди которых стоит церковь. Если же забраться на этот холм, то станет ясно — это небольшой полуостров, имеющий очертание изогнутого рога. За такую форму полуостров и получил название Рожок, а второе наименование — Никола — сохранилось от существовавшего здесь долгое время Никольского монастыря, упраздненного в XVII столетии. </w:t>
      </w:r>
    </w:p>
    <w:p w:rsidR="002B1B67" w:rsidRPr="00663CD4" w:rsidRDefault="002B1B67" w:rsidP="002B1B67">
      <w:pPr>
        <w:pStyle w:val="a3"/>
        <w:rPr>
          <w:rFonts w:ascii="Times New Roman" w:hAnsi="Times New Roman" w:cs="Times New Roman"/>
          <w:sz w:val="24"/>
          <w:szCs w:val="24"/>
        </w:rPr>
      </w:pPr>
      <w:r w:rsidRPr="00663CD4">
        <w:rPr>
          <w:rFonts w:ascii="Times New Roman" w:hAnsi="Times New Roman" w:cs="Times New Roman"/>
          <w:sz w:val="24"/>
          <w:szCs w:val="24"/>
        </w:rPr>
        <w:t xml:space="preserve">В XV столетии здесь была большая слобода, принадлежавшая </w:t>
      </w:r>
      <w:proofErr w:type="spellStart"/>
      <w:r w:rsidRPr="00663CD4">
        <w:rPr>
          <w:rFonts w:ascii="Times New Roman" w:hAnsi="Times New Roman" w:cs="Times New Roman"/>
          <w:sz w:val="24"/>
          <w:szCs w:val="24"/>
        </w:rPr>
        <w:t>ржевскому</w:t>
      </w:r>
      <w:proofErr w:type="spellEnd"/>
      <w:r w:rsidRPr="00663CD4">
        <w:rPr>
          <w:rFonts w:ascii="Times New Roman" w:hAnsi="Times New Roman" w:cs="Times New Roman"/>
          <w:sz w:val="24"/>
          <w:szCs w:val="24"/>
        </w:rPr>
        <w:t xml:space="preserve"> удельному князю Константину Дмитриевичу, сыну Дмитрия Донского. В 1434 году князь Константин незадолго до смерти постригся в московский Симонов монастырь, приняв имя </w:t>
      </w:r>
      <w:proofErr w:type="spellStart"/>
      <w:r w:rsidRPr="00663CD4">
        <w:rPr>
          <w:rFonts w:ascii="Times New Roman" w:hAnsi="Times New Roman" w:cs="Times New Roman"/>
          <w:sz w:val="24"/>
          <w:szCs w:val="24"/>
        </w:rPr>
        <w:t>Кассиана</w:t>
      </w:r>
      <w:proofErr w:type="spellEnd"/>
      <w:r w:rsidRPr="00663CD4">
        <w:rPr>
          <w:rFonts w:ascii="Times New Roman" w:hAnsi="Times New Roman" w:cs="Times New Roman"/>
          <w:sz w:val="24"/>
          <w:szCs w:val="24"/>
        </w:rPr>
        <w:t>. Когда же он умер, то на поминовение «по своей душе и своем брате» великий князь московский Василий Дмитриевич, по сообщению Карамзина в «Истории государства Российского», пожаловал в Симонов монастырь во Ржевском уезде слободу Рожок с деревнями, с озерами и угодьями, а также церковь во имя чудотворца Николая. Поселившимися тут монахами и был основан первый мужской монастырь — оплот великокняжеской власти на окраинных землях.</w:t>
      </w:r>
    </w:p>
    <w:p w:rsidR="002B1B67" w:rsidRPr="00663CD4" w:rsidRDefault="002B1B67" w:rsidP="002B1B67">
      <w:pPr>
        <w:pStyle w:val="a3"/>
        <w:rPr>
          <w:rFonts w:ascii="Times New Roman" w:hAnsi="Times New Roman" w:cs="Times New Roman"/>
          <w:sz w:val="24"/>
          <w:szCs w:val="24"/>
        </w:rPr>
      </w:pPr>
      <w:proofErr w:type="spellStart"/>
      <w:r w:rsidRPr="00663CD4">
        <w:rPr>
          <w:rFonts w:ascii="Times New Roman" w:hAnsi="Times New Roman" w:cs="Times New Roman"/>
          <w:sz w:val="24"/>
          <w:szCs w:val="24"/>
        </w:rPr>
        <w:t>Николо-Рожковскому</w:t>
      </w:r>
      <w:proofErr w:type="spellEnd"/>
      <w:r w:rsidRPr="00663CD4">
        <w:rPr>
          <w:rFonts w:ascii="Times New Roman" w:hAnsi="Times New Roman" w:cs="Times New Roman"/>
          <w:sz w:val="24"/>
          <w:szCs w:val="24"/>
        </w:rPr>
        <w:t xml:space="preserve"> монастырю в древности, по-видимому, долгое время придавалось большое значение. Например, в 1460 году великий князь Василий Темный освобождает его от всякой дани сроком на десять лет, в 1499 году </w:t>
      </w:r>
      <w:proofErr w:type="spellStart"/>
      <w:r w:rsidRPr="00663CD4">
        <w:rPr>
          <w:rFonts w:ascii="Times New Roman" w:hAnsi="Times New Roman" w:cs="Times New Roman"/>
          <w:sz w:val="24"/>
          <w:szCs w:val="24"/>
        </w:rPr>
        <w:t>волоцкий</w:t>
      </w:r>
      <w:proofErr w:type="spellEnd"/>
      <w:r w:rsidRPr="00663CD4">
        <w:rPr>
          <w:rFonts w:ascii="Times New Roman" w:hAnsi="Times New Roman" w:cs="Times New Roman"/>
          <w:sz w:val="24"/>
          <w:szCs w:val="24"/>
        </w:rPr>
        <w:t xml:space="preserve"> князь Федор Борисович жалует ему земли, а в годы опричнины Иоанн Васильевич Грозный освобождает крестьян </w:t>
      </w:r>
      <w:proofErr w:type="spellStart"/>
      <w:r w:rsidRPr="00663CD4">
        <w:rPr>
          <w:rFonts w:ascii="Times New Roman" w:hAnsi="Times New Roman" w:cs="Times New Roman"/>
          <w:sz w:val="24"/>
          <w:szCs w:val="24"/>
        </w:rPr>
        <w:t>Рожковской</w:t>
      </w:r>
      <w:proofErr w:type="spellEnd"/>
      <w:r w:rsidRPr="00663CD4">
        <w:rPr>
          <w:rFonts w:ascii="Times New Roman" w:hAnsi="Times New Roman" w:cs="Times New Roman"/>
          <w:sz w:val="24"/>
          <w:szCs w:val="24"/>
        </w:rPr>
        <w:t xml:space="preserve"> вотчины «от всех царских податей, кроме ямских денег и </w:t>
      </w:r>
      <w:proofErr w:type="spellStart"/>
      <w:r w:rsidRPr="00663CD4">
        <w:rPr>
          <w:rFonts w:ascii="Times New Roman" w:hAnsi="Times New Roman" w:cs="Times New Roman"/>
          <w:sz w:val="24"/>
          <w:szCs w:val="24"/>
        </w:rPr>
        <w:t>посошной</w:t>
      </w:r>
      <w:proofErr w:type="spellEnd"/>
      <w:r w:rsidRPr="00663CD4">
        <w:rPr>
          <w:rFonts w:ascii="Times New Roman" w:hAnsi="Times New Roman" w:cs="Times New Roman"/>
          <w:sz w:val="24"/>
          <w:szCs w:val="24"/>
        </w:rPr>
        <w:t xml:space="preserve"> службы и городового дела». Однако монастырю не хватало своего </w:t>
      </w:r>
      <w:proofErr w:type="spellStart"/>
      <w:r w:rsidRPr="00663CD4">
        <w:rPr>
          <w:rFonts w:ascii="Times New Roman" w:hAnsi="Times New Roman" w:cs="Times New Roman"/>
          <w:sz w:val="24"/>
          <w:szCs w:val="24"/>
        </w:rPr>
        <w:t>местночтимого</w:t>
      </w:r>
      <w:proofErr w:type="spellEnd"/>
      <w:r w:rsidRPr="00663CD4">
        <w:rPr>
          <w:rFonts w:ascii="Times New Roman" w:hAnsi="Times New Roman" w:cs="Times New Roman"/>
          <w:sz w:val="24"/>
          <w:szCs w:val="24"/>
        </w:rPr>
        <w:t xml:space="preserve"> святого, и таким святым становится </w:t>
      </w:r>
      <w:proofErr w:type="spellStart"/>
      <w:r w:rsidRPr="00663CD4">
        <w:rPr>
          <w:rFonts w:ascii="Times New Roman" w:hAnsi="Times New Roman" w:cs="Times New Roman"/>
          <w:sz w:val="24"/>
          <w:szCs w:val="24"/>
        </w:rPr>
        <w:t>столобенский</w:t>
      </w:r>
      <w:proofErr w:type="spellEnd"/>
      <w:r w:rsidRPr="00663CD4">
        <w:rPr>
          <w:rFonts w:ascii="Times New Roman" w:hAnsi="Times New Roman" w:cs="Times New Roman"/>
          <w:sz w:val="24"/>
          <w:szCs w:val="24"/>
        </w:rPr>
        <w:t xml:space="preserve"> отшельник Нил. Именно монахи этого монастыря стали позже основателями Ниловой пустыни. Но с образованием ее </w:t>
      </w:r>
      <w:proofErr w:type="spellStart"/>
      <w:r w:rsidRPr="00663CD4">
        <w:rPr>
          <w:rFonts w:ascii="Times New Roman" w:hAnsi="Times New Roman" w:cs="Times New Roman"/>
          <w:sz w:val="24"/>
          <w:szCs w:val="24"/>
        </w:rPr>
        <w:t>рожковский</w:t>
      </w:r>
      <w:proofErr w:type="spellEnd"/>
      <w:r w:rsidRPr="00663CD4">
        <w:rPr>
          <w:rFonts w:ascii="Times New Roman" w:hAnsi="Times New Roman" w:cs="Times New Roman"/>
          <w:sz w:val="24"/>
          <w:szCs w:val="24"/>
        </w:rPr>
        <w:t xml:space="preserve"> монастырь стал ненужным в этом крае и вскоре после литовского разорения прекратил свое существование. На его месте осталась слобода. «В означенном погосте нашем Рожке две церкви деревянные... а оные церкви весьма обветшали, а мы... желаем вместо оных церквей, новую каменную... построить», — написано в прошении прихожан слободы в Тверскую духовную консисторию в 1763 году. </w:t>
      </w:r>
    </w:p>
    <w:p w:rsidR="002B1B67" w:rsidRPr="00663CD4" w:rsidRDefault="002B1B67" w:rsidP="002B1B67">
      <w:pPr>
        <w:pStyle w:val="a3"/>
        <w:rPr>
          <w:rFonts w:ascii="Times New Roman" w:hAnsi="Times New Roman" w:cs="Times New Roman"/>
          <w:sz w:val="24"/>
          <w:szCs w:val="24"/>
        </w:rPr>
      </w:pPr>
      <w:r w:rsidRPr="00663CD4">
        <w:rPr>
          <w:rFonts w:ascii="Times New Roman" w:hAnsi="Times New Roman" w:cs="Times New Roman"/>
          <w:sz w:val="24"/>
          <w:szCs w:val="24"/>
        </w:rPr>
        <w:t xml:space="preserve">Успенская церковь с трапезной и южным Никольским приделом была построена в 1763-1768 гг. Спустя лет десять рядом с ней с южной стороны возвели высокую, отдельно стоящую надвратную колокольню и кладбище вокруг церкви обнесли каменной оградой с башнями. В 1859—1863 годах церковь была несколько перестроена: с севера к трапезной добавлен еще один </w:t>
      </w:r>
      <w:r w:rsidRPr="00663CD4">
        <w:rPr>
          <w:rStyle w:val="HTML"/>
          <w:rFonts w:ascii="Times New Roman" w:hAnsi="Times New Roman" w:cs="Times New Roman"/>
          <w:sz w:val="24"/>
          <w:szCs w:val="24"/>
        </w:rPr>
        <w:t>придел</w:t>
      </w:r>
      <w:r w:rsidRPr="00663CD4">
        <w:rPr>
          <w:rFonts w:ascii="Times New Roman" w:hAnsi="Times New Roman" w:cs="Times New Roman"/>
          <w:sz w:val="24"/>
          <w:szCs w:val="24"/>
        </w:rPr>
        <w:t xml:space="preserve">, а с юга и с запада — притворы. Успенская церковь погоста Никола-Рожок — удивительный пример живучести традиций в местной архитектуре, их сочетания с пришедшим на смену стилем барокко. Основа композиции Успенской церкви — хорошо известный тип храма: двусветный </w:t>
      </w:r>
      <w:r w:rsidRPr="00663CD4">
        <w:rPr>
          <w:rStyle w:val="HTML"/>
          <w:rFonts w:ascii="Times New Roman" w:hAnsi="Times New Roman" w:cs="Times New Roman"/>
          <w:sz w:val="24"/>
          <w:szCs w:val="24"/>
        </w:rPr>
        <w:t>четверик</w:t>
      </w:r>
      <w:r w:rsidRPr="00663CD4">
        <w:rPr>
          <w:rFonts w:ascii="Times New Roman" w:hAnsi="Times New Roman" w:cs="Times New Roman"/>
          <w:sz w:val="24"/>
          <w:szCs w:val="24"/>
        </w:rPr>
        <w:t xml:space="preserve">, перекрытый сомкнутым сводом и увенчанный </w:t>
      </w:r>
      <w:proofErr w:type="spellStart"/>
      <w:r w:rsidRPr="00663CD4">
        <w:rPr>
          <w:rFonts w:ascii="Times New Roman" w:hAnsi="Times New Roman" w:cs="Times New Roman"/>
          <w:sz w:val="24"/>
          <w:szCs w:val="24"/>
        </w:rPr>
        <w:t>пятиглавием</w:t>
      </w:r>
      <w:proofErr w:type="spellEnd"/>
      <w:r w:rsidRPr="00663CD4">
        <w:rPr>
          <w:rFonts w:ascii="Times New Roman" w:hAnsi="Times New Roman" w:cs="Times New Roman"/>
          <w:sz w:val="24"/>
          <w:szCs w:val="24"/>
        </w:rPr>
        <w:t xml:space="preserve">. С востока — граненая </w:t>
      </w:r>
      <w:r w:rsidRPr="00663CD4">
        <w:rPr>
          <w:rStyle w:val="HTML"/>
          <w:rFonts w:ascii="Times New Roman" w:hAnsi="Times New Roman" w:cs="Times New Roman"/>
          <w:sz w:val="24"/>
          <w:szCs w:val="24"/>
        </w:rPr>
        <w:t>апсида</w:t>
      </w:r>
      <w:r w:rsidRPr="00663CD4">
        <w:rPr>
          <w:rFonts w:ascii="Times New Roman" w:hAnsi="Times New Roman" w:cs="Times New Roman"/>
          <w:sz w:val="24"/>
          <w:szCs w:val="24"/>
        </w:rPr>
        <w:t xml:space="preserve">, с запада — </w:t>
      </w:r>
      <w:r w:rsidRPr="00663CD4">
        <w:rPr>
          <w:rStyle w:val="HTML"/>
          <w:rFonts w:ascii="Times New Roman" w:hAnsi="Times New Roman" w:cs="Times New Roman"/>
          <w:sz w:val="24"/>
          <w:szCs w:val="24"/>
        </w:rPr>
        <w:t>трапезная</w:t>
      </w:r>
      <w:r w:rsidRPr="00663CD4">
        <w:rPr>
          <w:rFonts w:ascii="Times New Roman" w:hAnsi="Times New Roman" w:cs="Times New Roman"/>
          <w:sz w:val="24"/>
          <w:szCs w:val="24"/>
        </w:rPr>
        <w:t xml:space="preserve"> с приделом. </w:t>
      </w:r>
      <w:r w:rsidRPr="00663CD4">
        <w:rPr>
          <w:rStyle w:val="HTML"/>
          <w:rFonts w:ascii="Times New Roman" w:hAnsi="Times New Roman" w:cs="Times New Roman"/>
          <w:sz w:val="24"/>
          <w:szCs w:val="24"/>
        </w:rPr>
        <w:t>Четверик</w:t>
      </w:r>
      <w:r w:rsidRPr="00663CD4">
        <w:rPr>
          <w:rFonts w:ascii="Times New Roman" w:hAnsi="Times New Roman" w:cs="Times New Roman"/>
          <w:sz w:val="24"/>
          <w:szCs w:val="24"/>
        </w:rPr>
        <w:t xml:space="preserve"> завершен двумя рядами кокошников. Причем нижний ряд — само завершение четверика, а верхний трактован как «трибун» под массивное </w:t>
      </w:r>
      <w:proofErr w:type="spellStart"/>
      <w:r w:rsidRPr="00663CD4">
        <w:rPr>
          <w:rFonts w:ascii="Times New Roman" w:hAnsi="Times New Roman" w:cs="Times New Roman"/>
          <w:sz w:val="24"/>
          <w:szCs w:val="24"/>
        </w:rPr>
        <w:t>пятиглавие</w:t>
      </w:r>
      <w:proofErr w:type="spellEnd"/>
      <w:r w:rsidRPr="00663CD4">
        <w:rPr>
          <w:rFonts w:ascii="Times New Roman" w:hAnsi="Times New Roman" w:cs="Times New Roman"/>
          <w:sz w:val="24"/>
          <w:szCs w:val="24"/>
        </w:rPr>
        <w:t xml:space="preserve">. Квадратные постаменты под барабанами глав также с кокошниками, а сами барабаны — с </w:t>
      </w:r>
      <w:proofErr w:type="spellStart"/>
      <w:r w:rsidRPr="00663CD4">
        <w:rPr>
          <w:rFonts w:ascii="Times New Roman" w:hAnsi="Times New Roman" w:cs="Times New Roman"/>
          <w:sz w:val="24"/>
          <w:szCs w:val="24"/>
        </w:rPr>
        <w:t>аркатурными</w:t>
      </w:r>
      <w:proofErr w:type="spellEnd"/>
      <w:r w:rsidRPr="00663CD4">
        <w:rPr>
          <w:rFonts w:ascii="Times New Roman" w:hAnsi="Times New Roman" w:cs="Times New Roman"/>
          <w:sz w:val="24"/>
          <w:szCs w:val="24"/>
        </w:rPr>
        <w:t xml:space="preserve"> поясами из </w:t>
      </w:r>
      <w:proofErr w:type="spellStart"/>
      <w:r w:rsidRPr="00663CD4">
        <w:rPr>
          <w:rFonts w:ascii="Times New Roman" w:hAnsi="Times New Roman" w:cs="Times New Roman"/>
          <w:sz w:val="24"/>
          <w:szCs w:val="24"/>
        </w:rPr>
        <w:t>полуколонок</w:t>
      </w:r>
      <w:proofErr w:type="spellEnd"/>
      <w:r w:rsidRPr="00663CD4">
        <w:rPr>
          <w:rFonts w:ascii="Times New Roman" w:hAnsi="Times New Roman" w:cs="Times New Roman"/>
          <w:sz w:val="24"/>
          <w:szCs w:val="24"/>
        </w:rPr>
        <w:t xml:space="preserve"> с перехватами. На углах кокошники второго яруса, обегая по периметру трибуна, ломаются пополам, одновременно выходя на два фасада, — мотив, встречающийся в конце XVII века в Осташкове у Троицкого собора и в Торопце у церкви </w:t>
      </w:r>
      <w:proofErr w:type="spellStart"/>
      <w:r w:rsidRPr="00663CD4">
        <w:rPr>
          <w:rFonts w:ascii="Times New Roman" w:hAnsi="Times New Roman" w:cs="Times New Roman"/>
          <w:sz w:val="24"/>
          <w:szCs w:val="24"/>
        </w:rPr>
        <w:t>Спасо-Преображения</w:t>
      </w:r>
      <w:proofErr w:type="spellEnd"/>
      <w:r w:rsidRPr="00663CD4">
        <w:rPr>
          <w:rFonts w:ascii="Times New Roman" w:hAnsi="Times New Roman" w:cs="Times New Roman"/>
          <w:sz w:val="24"/>
          <w:szCs w:val="24"/>
        </w:rPr>
        <w:t xml:space="preserve">. </w:t>
      </w:r>
      <w:proofErr w:type="spellStart"/>
      <w:r w:rsidRPr="00663CD4">
        <w:rPr>
          <w:rStyle w:val="HTML"/>
          <w:rFonts w:ascii="Times New Roman" w:hAnsi="Times New Roman" w:cs="Times New Roman"/>
          <w:sz w:val="24"/>
          <w:szCs w:val="24"/>
        </w:rPr>
        <w:t>Поребрик</w:t>
      </w:r>
      <w:proofErr w:type="spellEnd"/>
      <w:r w:rsidRPr="00663CD4">
        <w:rPr>
          <w:rFonts w:ascii="Times New Roman" w:hAnsi="Times New Roman" w:cs="Times New Roman"/>
          <w:sz w:val="24"/>
          <w:szCs w:val="24"/>
        </w:rPr>
        <w:t xml:space="preserve">, проходящий по верхнему ярусу четверика, по барабанам </w:t>
      </w:r>
      <w:proofErr w:type="spellStart"/>
      <w:r w:rsidRPr="00663CD4">
        <w:rPr>
          <w:rFonts w:ascii="Times New Roman" w:hAnsi="Times New Roman" w:cs="Times New Roman"/>
          <w:sz w:val="24"/>
          <w:szCs w:val="24"/>
        </w:rPr>
        <w:t>пятиглавия</w:t>
      </w:r>
      <w:proofErr w:type="spellEnd"/>
      <w:r w:rsidRPr="00663CD4">
        <w:rPr>
          <w:rFonts w:ascii="Times New Roman" w:hAnsi="Times New Roman" w:cs="Times New Roman"/>
          <w:sz w:val="24"/>
          <w:szCs w:val="24"/>
        </w:rPr>
        <w:t xml:space="preserve"> и дополняющий профилировку кокошников, — деталь, заимствованная от более ранних построек. А вот базы пилястр, наличники окон «с ушами» на трапезной храма и апсиде, завершение окон сделаны уже по образцу декорации, распространенной в 60-х годах XVIII столетия в Торопце и Осташкове. Не забыт даже </w:t>
      </w:r>
      <w:r w:rsidRPr="00663CD4">
        <w:rPr>
          <w:rStyle w:val="HTML"/>
          <w:rFonts w:ascii="Times New Roman" w:hAnsi="Times New Roman" w:cs="Times New Roman"/>
          <w:sz w:val="24"/>
          <w:szCs w:val="24"/>
        </w:rPr>
        <w:t>замковый камень</w:t>
      </w:r>
      <w:r w:rsidRPr="00663CD4">
        <w:rPr>
          <w:rFonts w:ascii="Times New Roman" w:hAnsi="Times New Roman" w:cs="Times New Roman"/>
          <w:sz w:val="24"/>
          <w:szCs w:val="24"/>
        </w:rPr>
        <w:t xml:space="preserve"> над окнами в форме трилистника, и базы пилястр на трапезной украшены заглубленным равноконечным крестом — деталь, которую можно видеть, к примеру, у церкви села Сосницы. При расширении трапезной прежние особенности убранства фасадов были повторены, и надо внимательно приглядеться, чтобы уловить разницу между старыми и новыми частями здания. </w:t>
      </w:r>
    </w:p>
    <w:p w:rsidR="002B1B67" w:rsidRPr="002B1B67" w:rsidRDefault="002B1B67" w:rsidP="002B1B67">
      <w:pPr>
        <w:pStyle w:val="a3"/>
      </w:pPr>
      <w:r w:rsidRPr="00663CD4">
        <w:rPr>
          <w:rFonts w:ascii="Times New Roman" w:hAnsi="Times New Roman" w:cs="Times New Roman"/>
          <w:sz w:val="24"/>
          <w:szCs w:val="24"/>
        </w:rPr>
        <w:t>В отличие от церкви колокольня — характерный пример местной барочной архитектуры. Она имеет много общих черт с колокольней Троицкого собора в Осташкове и с надвратной церковью Петра и Павла в Ниловой пустыни.</w:t>
      </w:r>
      <w:r w:rsidRPr="002B1B67">
        <w:t xml:space="preserve"> </w:t>
      </w:r>
    </w:p>
    <w:p w:rsidR="00833538" w:rsidRDefault="00833538" w:rsidP="00B06DAE">
      <w:pPr>
        <w:pStyle w:val="a3"/>
        <w:rPr>
          <w:b/>
        </w:rPr>
      </w:pPr>
    </w:p>
    <w:p w:rsidR="00833538" w:rsidRDefault="00833538" w:rsidP="00B06DAE">
      <w:pPr>
        <w:pStyle w:val="a3"/>
        <w:rPr>
          <w:b/>
        </w:rPr>
      </w:pPr>
    </w:p>
    <w:p w:rsidR="00833538" w:rsidRDefault="00833538" w:rsidP="00B06DAE">
      <w:pPr>
        <w:pStyle w:val="a3"/>
        <w:rPr>
          <w:b/>
        </w:rPr>
      </w:pPr>
    </w:p>
    <w:p w:rsidR="00833538" w:rsidRDefault="00833538" w:rsidP="00B06DAE">
      <w:pPr>
        <w:pStyle w:val="a3"/>
        <w:rPr>
          <w:b/>
        </w:rPr>
      </w:pPr>
    </w:p>
    <w:p w:rsidR="000B125F" w:rsidRDefault="000B125F" w:rsidP="00B06DAE">
      <w:pPr>
        <w:pStyle w:val="a3"/>
        <w:rPr>
          <w:b/>
        </w:rPr>
      </w:pPr>
    </w:p>
    <w:p w:rsidR="00663CD4" w:rsidRDefault="00663CD4" w:rsidP="00B06DAE">
      <w:pPr>
        <w:pStyle w:val="a3"/>
        <w:rPr>
          <w:b/>
        </w:rPr>
      </w:pPr>
    </w:p>
    <w:p w:rsidR="000B125F" w:rsidRDefault="000B125F" w:rsidP="00B06DAE">
      <w:pPr>
        <w:pStyle w:val="a3"/>
        <w:rPr>
          <w:b/>
        </w:rPr>
      </w:pPr>
    </w:p>
    <w:p w:rsidR="000B125F" w:rsidRDefault="00663CD4" w:rsidP="00B06DAE">
      <w:pPr>
        <w:pStyle w:val="a3"/>
        <w:rPr>
          <w:b/>
          <w:sz w:val="24"/>
          <w:szCs w:val="24"/>
        </w:rPr>
      </w:pPr>
      <w:r w:rsidRPr="00663CD4">
        <w:rPr>
          <w:b/>
          <w:highlight w:val="red"/>
        </w:rPr>
        <w:lastRenderedPageBreak/>
        <w:t>8.</w:t>
      </w:r>
      <w:r>
        <w:rPr>
          <w:b/>
        </w:rPr>
        <w:t xml:space="preserve">  </w:t>
      </w:r>
      <w:proofErr w:type="spellStart"/>
      <w:r w:rsidRPr="00663CD4">
        <w:rPr>
          <w:b/>
          <w:sz w:val="24"/>
          <w:szCs w:val="24"/>
        </w:rPr>
        <w:t>Оковецкий</w:t>
      </w:r>
      <w:proofErr w:type="spellEnd"/>
      <w:r w:rsidRPr="00663CD4">
        <w:rPr>
          <w:b/>
          <w:sz w:val="24"/>
          <w:szCs w:val="24"/>
        </w:rPr>
        <w:t xml:space="preserve"> </w:t>
      </w:r>
      <w:r w:rsidRPr="005C189E">
        <w:rPr>
          <w:rFonts w:ascii="Times New Roman" w:hAnsi="Times New Roman" w:cs="Times New Roman"/>
          <w:b/>
          <w:sz w:val="24"/>
          <w:szCs w:val="24"/>
        </w:rPr>
        <w:t>святой</w:t>
      </w:r>
      <w:r w:rsidRPr="00663CD4">
        <w:rPr>
          <w:b/>
          <w:sz w:val="24"/>
          <w:szCs w:val="24"/>
        </w:rPr>
        <w:t xml:space="preserve"> источник</w:t>
      </w:r>
    </w:p>
    <w:p w:rsidR="005C189E" w:rsidRDefault="005C189E" w:rsidP="00B06DAE">
      <w:pPr>
        <w:pStyle w:val="a3"/>
        <w:rPr>
          <w:b/>
          <w:sz w:val="24"/>
          <w:szCs w:val="24"/>
        </w:rPr>
      </w:pPr>
    </w:p>
    <w:p w:rsidR="005C189E" w:rsidRDefault="005C189E" w:rsidP="005C189E">
      <w:pPr>
        <w:pStyle w:val="a3"/>
        <w:rPr>
          <w:rFonts w:eastAsia="Times New Roman"/>
          <w:lang w:eastAsia="ru-RU"/>
        </w:rPr>
      </w:pPr>
      <w:proofErr w:type="spellStart"/>
      <w:r w:rsidRPr="005C189E">
        <w:rPr>
          <w:rFonts w:eastAsia="Times New Roman"/>
          <w:lang w:eastAsia="ru-RU"/>
        </w:rPr>
        <w:t>Оковский</w:t>
      </w:r>
      <w:proofErr w:type="spellEnd"/>
      <w:r w:rsidRPr="005C189E">
        <w:rPr>
          <w:rFonts w:eastAsia="Times New Roman"/>
          <w:lang w:eastAsia="ru-RU"/>
        </w:rPr>
        <w:t xml:space="preserve"> (</w:t>
      </w:r>
      <w:proofErr w:type="spellStart"/>
      <w:r w:rsidRPr="005C189E">
        <w:rPr>
          <w:rFonts w:eastAsia="Times New Roman"/>
          <w:lang w:eastAsia="ru-RU"/>
        </w:rPr>
        <w:t>Оковецкий</w:t>
      </w:r>
      <w:proofErr w:type="spellEnd"/>
      <w:r w:rsidRPr="005C189E">
        <w:rPr>
          <w:rFonts w:eastAsia="Times New Roman"/>
          <w:lang w:eastAsia="ru-RU"/>
        </w:rPr>
        <w:t xml:space="preserve">) лес находится в верховьях Волги, Днепра и Западной Двины, который известен своими могучими и лихими разбойниками. Именно здесь, в 1539 году, на берегу реки </w:t>
      </w:r>
      <w:proofErr w:type="spellStart"/>
      <w:r w:rsidRPr="005C189E">
        <w:rPr>
          <w:rFonts w:eastAsia="Times New Roman"/>
          <w:lang w:eastAsia="ru-RU"/>
        </w:rPr>
        <w:t>Пырышни</w:t>
      </w:r>
      <w:proofErr w:type="spellEnd"/>
      <w:r w:rsidRPr="005C189E">
        <w:rPr>
          <w:rFonts w:eastAsia="Times New Roman"/>
          <w:lang w:eastAsia="ru-RU"/>
        </w:rPr>
        <w:t xml:space="preserve">, на стволе высокого дерева, двумя ворами была обнаружена, ставшая в короткий срок известной, благодаря многочисленным исцелениям, </w:t>
      </w:r>
      <w:proofErr w:type="spellStart"/>
      <w:r w:rsidRPr="005C189E">
        <w:rPr>
          <w:rFonts w:eastAsia="Times New Roman"/>
          <w:lang w:eastAsia="ru-RU"/>
        </w:rPr>
        <w:t>Оковецкая</w:t>
      </w:r>
      <w:proofErr w:type="spellEnd"/>
      <w:r w:rsidRPr="005C189E">
        <w:rPr>
          <w:rFonts w:eastAsia="Times New Roman"/>
          <w:lang w:eastAsia="ru-RU"/>
        </w:rPr>
        <w:t xml:space="preserve"> икона Божией Матери.</w:t>
      </w:r>
    </w:p>
    <w:p w:rsidR="005C189E" w:rsidRPr="005C189E" w:rsidRDefault="005C189E" w:rsidP="005C189E">
      <w:pPr>
        <w:pStyle w:val="a3"/>
        <w:rPr>
          <w:rFonts w:eastAsia="Times New Roman"/>
          <w:lang w:eastAsia="ru-RU"/>
        </w:rPr>
      </w:pPr>
      <w:r w:rsidRPr="005C189E">
        <w:rPr>
          <w:rFonts w:eastAsia="Times New Roman"/>
          <w:lang w:eastAsia="ru-RU"/>
        </w:rPr>
        <w:t xml:space="preserve">По указу, который издал Иван Грозный, икона должна быть доставлена в Москву, и по истечении нескольких лет, снова возвращена в </w:t>
      </w:r>
      <w:proofErr w:type="spellStart"/>
      <w:r w:rsidRPr="005C189E">
        <w:rPr>
          <w:rFonts w:eastAsia="Times New Roman"/>
          <w:lang w:eastAsia="ru-RU"/>
        </w:rPr>
        <w:t>Оковцы</w:t>
      </w:r>
      <w:proofErr w:type="spellEnd"/>
      <w:r w:rsidRPr="005C189E">
        <w:rPr>
          <w:rFonts w:eastAsia="Times New Roman"/>
          <w:lang w:eastAsia="ru-RU"/>
        </w:rPr>
        <w:t xml:space="preserve">, где на месте явления чудотворного образа был построен храм во имя иконы Божией Матери </w:t>
      </w:r>
      <w:proofErr w:type="spellStart"/>
      <w:r w:rsidRPr="005C189E">
        <w:rPr>
          <w:rFonts w:eastAsia="Times New Roman"/>
          <w:lang w:eastAsia="ru-RU"/>
        </w:rPr>
        <w:t>Одигитрии</w:t>
      </w:r>
      <w:proofErr w:type="spellEnd"/>
      <w:r w:rsidRPr="005C189E">
        <w:rPr>
          <w:rFonts w:eastAsia="Times New Roman"/>
          <w:lang w:eastAsia="ru-RU"/>
        </w:rPr>
        <w:t xml:space="preserve">, с приделом святителя Николая Чудотворца. В качестве престолов были использованы пни вековых, на которых, как и полагалось, висели чудотворная икона и крест. Нынешний храм полуразрушен, но и сегодня размеры руин вызывают представление о том, какое огромное количество паломников приезжало на ежегодные празднества, в честь чудесной иконы и целебного источника открывшегося в двух верстах выше по течению </w:t>
      </w:r>
      <w:proofErr w:type="spellStart"/>
      <w:r w:rsidRPr="005C189E">
        <w:rPr>
          <w:rFonts w:eastAsia="Times New Roman"/>
          <w:lang w:eastAsia="ru-RU"/>
        </w:rPr>
        <w:t>Пырышни</w:t>
      </w:r>
      <w:proofErr w:type="spellEnd"/>
      <w:r w:rsidRPr="005C189E">
        <w:rPr>
          <w:rFonts w:eastAsia="Times New Roman"/>
          <w:lang w:eastAsia="ru-RU"/>
        </w:rPr>
        <w:t>.</w:t>
      </w:r>
    </w:p>
    <w:p w:rsidR="005C189E" w:rsidRPr="005C189E" w:rsidRDefault="005C189E" w:rsidP="005C189E">
      <w:pPr>
        <w:pStyle w:val="a3"/>
        <w:rPr>
          <w:rFonts w:eastAsia="Times New Roman"/>
          <w:lang w:eastAsia="ru-RU"/>
        </w:rPr>
      </w:pPr>
      <w:r w:rsidRPr="005C189E">
        <w:rPr>
          <w:rFonts w:eastAsia="Times New Roman"/>
          <w:lang w:eastAsia="ru-RU"/>
        </w:rPr>
        <w:t xml:space="preserve">Икона по своим размерам не очень велика, двусторонняя. На одной её стороне изображены, как и полагается Богородица с Предвечным Младенцем и Святителем Николаем. На другой же стороне - Святой Крест. Каждый год с тайной радостью ждут верующие торжеств в честь </w:t>
      </w:r>
      <w:proofErr w:type="spellStart"/>
      <w:r w:rsidRPr="005C189E">
        <w:rPr>
          <w:rFonts w:eastAsia="Times New Roman"/>
          <w:lang w:eastAsia="ru-RU"/>
        </w:rPr>
        <w:t>Оковецкой</w:t>
      </w:r>
      <w:proofErr w:type="spellEnd"/>
      <w:r w:rsidRPr="005C189E">
        <w:rPr>
          <w:rFonts w:eastAsia="Times New Roman"/>
          <w:lang w:eastAsia="ru-RU"/>
        </w:rPr>
        <w:t xml:space="preserve"> иконы Божией Матери. С рассвета, 24 июля группы паломников со всех сторон едут на автобусах поклониться Святыне и принять очистительную ледяную "баню" Святого Источника. С восьми утра служится Божественная Литургия, после которой верующие во главе с Тверским архиепископом крестным ходом идут к Святому Источнику.</w:t>
      </w:r>
    </w:p>
    <w:p w:rsidR="005C189E" w:rsidRDefault="005C189E" w:rsidP="005C189E">
      <w:pPr>
        <w:pStyle w:val="a3"/>
        <w:rPr>
          <w:rFonts w:eastAsia="Times New Roman"/>
          <w:lang w:eastAsia="ru-RU"/>
        </w:rPr>
      </w:pPr>
      <w:r w:rsidRPr="005C189E">
        <w:rPr>
          <w:rFonts w:eastAsia="Times New Roman"/>
          <w:lang w:eastAsia="ru-RU"/>
        </w:rPr>
        <w:t>Во главе несут чудотворную икону, поют молитвословия, славят Пречистую Деву. По</w:t>
      </w:r>
      <w:r>
        <w:rPr>
          <w:rFonts w:eastAsia="Times New Roman"/>
          <w:lang w:eastAsia="ru-RU"/>
        </w:rPr>
        <w:t>с</w:t>
      </w:r>
      <w:r w:rsidRPr="005C189E">
        <w:rPr>
          <w:rFonts w:eastAsia="Times New Roman"/>
          <w:lang w:eastAsia="ru-RU"/>
        </w:rPr>
        <w:t xml:space="preserve">ле </w:t>
      </w:r>
      <w:proofErr w:type="spellStart"/>
      <w:r w:rsidRPr="005C189E">
        <w:rPr>
          <w:rFonts w:eastAsia="Times New Roman"/>
          <w:lang w:eastAsia="ru-RU"/>
        </w:rPr>
        <w:t>водосвятного</w:t>
      </w:r>
      <w:proofErr w:type="spellEnd"/>
      <w:r w:rsidRPr="005C189E">
        <w:rPr>
          <w:rFonts w:eastAsia="Times New Roman"/>
          <w:lang w:eastAsia="ru-RU"/>
        </w:rPr>
        <w:t xml:space="preserve"> молебна в часовне над источником, все, от мала до стара, окунаются в прозрачные холодные воды, стекающие по склону невысокого пригорка. Тут же и монахинь поливают студеной водой прямо из ведра.</w:t>
      </w:r>
    </w:p>
    <w:p w:rsidR="005C189E" w:rsidRPr="00663CD4" w:rsidRDefault="005C189E" w:rsidP="00B06DAE">
      <w:pPr>
        <w:pStyle w:val="a3"/>
        <w:rPr>
          <w:b/>
          <w:sz w:val="24"/>
          <w:szCs w:val="24"/>
        </w:rPr>
      </w:pPr>
    </w:p>
    <w:p w:rsidR="000B125F" w:rsidRPr="005F1796" w:rsidRDefault="005F1796" w:rsidP="005F1796">
      <w:pPr>
        <w:pStyle w:val="a3"/>
        <w:rPr>
          <w:sz w:val="24"/>
          <w:szCs w:val="24"/>
        </w:rPr>
      </w:pPr>
      <w:r w:rsidRPr="005F1796">
        <w:rPr>
          <w:sz w:val="24"/>
          <w:szCs w:val="24"/>
        </w:rPr>
        <w:t xml:space="preserve">Церковь Смоленской Богоматери </w:t>
      </w:r>
      <w:proofErr w:type="spellStart"/>
      <w:r w:rsidRPr="005F1796">
        <w:rPr>
          <w:sz w:val="24"/>
          <w:szCs w:val="24"/>
        </w:rPr>
        <w:t>Одигитрии</w:t>
      </w:r>
      <w:proofErr w:type="spellEnd"/>
      <w:r w:rsidRPr="005F1796">
        <w:rPr>
          <w:sz w:val="24"/>
          <w:szCs w:val="24"/>
        </w:rPr>
        <w:t xml:space="preserve"> сооружена на месте, на котором, согласно преданию, в 1539 г. произошло чудесное явление местным жителям двух чудотворных икон: Животворящего Креста Господня и Пресвятой Богородицы </w:t>
      </w:r>
      <w:proofErr w:type="spellStart"/>
      <w:r w:rsidRPr="005F1796">
        <w:rPr>
          <w:sz w:val="24"/>
          <w:szCs w:val="24"/>
        </w:rPr>
        <w:t>Одигитрии</w:t>
      </w:r>
      <w:proofErr w:type="spellEnd"/>
      <w:r w:rsidRPr="005F1796">
        <w:rPr>
          <w:sz w:val="24"/>
          <w:szCs w:val="24"/>
        </w:rPr>
        <w:t xml:space="preserve">. </w:t>
      </w:r>
      <w:proofErr w:type="spellStart"/>
      <w:r w:rsidRPr="005F1796">
        <w:rPr>
          <w:sz w:val="24"/>
          <w:szCs w:val="24"/>
        </w:rPr>
        <w:t>Оковецкая</w:t>
      </w:r>
      <w:proofErr w:type="spellEnd"/>
      <w:r w:rsidRPr="005F1796">
        <w:rPr>
          <w:sz w:val="24"/>
          <w:szCs w:val="24"/>
        </w:rPr>
        <w:t xml:space="preserve"> церковь «восьмерик на двусветном четверике» является ярким примером </w:t>
      </w:r>
      <w:proofErr w:type="spellStart"/>
      <w:r w:rsidRPr="005F1796">
        <w:rPr>
          <w:sz w:val="24"/>
          <w:szCs w:val="24"/>
        </w:rPr>
        <w:t>осташковской</w:t>
      </w:r>
      <w:proofErr w:type="spellEnd"/>
      <w:r w:rsidRPr="005F1796">
        <w:rPr>
          <w:sz w:val="24"/>
          <w:szCs w:val="24"/>
        </w:rPr>
        <w:t xml:space="preserve"> традиции зодчества, сочетающего барочные и древнерусские формы и испытывающего активное влияние столичного барокко. С времен основания и до наших дней был неоднократно перестроен, дважды закрыт. Недалеко от церкви находится </w:t>
      </w:r>
      <w:proofErr w:type="spellStart"/>
      <w:r w:rsidRPr="005F1796">
        <w:rPr>
          <w:sz w:val="24"/>
          <w:szCs w:val="24"/>
        </w:rPr>
        <w:t>Оковецкий</w:t>
      </w:r>
      <w:proofErr w:type="spellEnd"/>
      <w:r w:rsidRPr="005F1796">
        <w:rPr>
          <w:sz w:val="24"/>
          <w:szCs w:val="24"/>
        </w:rPr>
        <w:t xml:space="preserve"> ключ. Над святым источником недалеко от места обретения чудотворной </w:t>
      </w:r>
      <w:proofErr w:type="spellStart"/>
      <w:r w:rsidRPr="005F1796">
        <w:rPr>
          <w:sz w:val="24"/>
          <w:szCs w:val="24"/>
        </w:rPr>
        <w:t>Оковецкой</w:t>
      </w:r>
      <w:proofErr w:type="spellEnd"/>
      <w:r w:rsidRPr="005F1796">
        <w:rPr>
          <w:sz w:val="24"/>
          <w:szCs w:val="24"/>
        </w:rPr>
        <w:t xml:space="preserve"> иконы была часовня. В 1934 году часовня была разрушена, источник засыпан строительным мусором. В начале 1990-х место, где были источник и часовня, передали </w:t>
      </w:r>
      <w:proofErr w:type="spellStart"/>
      <w:r w:rsidRPr="005F1796">
        <w:rPr>
          <w:sz w:val="24"/>
          <w:szCs w:val="24"/>
        </w:rPr>
        <w:t>Нило-Столобенской</w:t>
      </w:r>
      <w:proofErr w:type="spellEnd"/>
      <w:r w:rsidRPr="005F1796">
        <w:rPr>
          <w:sz w:val="24"/>
          <w:szCs w:val="24"/>
        </w:rPr>
        <w:t xml:space="preserve"> пустыни, после чего началось их возрождение. Святой </w:t>
      </w:r>
      <w:proofErr w:type="spellStart"/>
      <w:r w:rsidRPr="005F1796">
        <w:rPr>
          <w:sz w:val="24"/>
          <w:szCs w:val="24"/>
        </w:rPr>
        <w:t>Оковецкий</w:t>
      </w:r>
      <w:proofErr w:type="spellEnd"/>
      <w:r w:rsidRPr="005F1796">
        <w:rPr>
          <w:sz w:val="24"/>
          <w:szCs w:val="24"/>
        </w:rPr>
        <w:t xml:space="preserve"> ключ в настоящее время является скитом </w:t>
      </w:r>
      <w:proofErr w:type="spellStart"/>
      <w:r w:rsidRPr="005F1796">
        <w:rPr>
          <w:sz w:val="24"/>
          <w:szCs w:val="24"/>
        </w:rPr>
        <w:t>Нилостолобенской</w:t>
      </w:r>
      <w:proofErr w:type="spellEnd"/>
      <w:r w:rsidRPr="005F1796">
        <w:rPr>
          <w:sz w:val="24"/>
          <w:szCs w:val="24"/>
        </w:rPr>
        <w:t xml:space="preserve"> пустыни, в 2002 г. была освящена вновь отстроенная часовня. Недавно и в Смоленской церкви началась реставрация. </w:t>
      </w:r>
      <w:proofErr w:type="spellStart"/>
      <w:r w:rsidRPr="005F1796">
        <w:rPr>
          <w:sz w:val="24"/>
          <w:szCs w:val="24"/>
        </w:rPr>
        <w:t>Оковецкий</w:t>
      </w:r>
      <w:proofErr w:type="spellEnd"/>
      <w:r w:rsidRPr="005F1796">
        <w:rPr>
          <w:sz w:val="24"/>
          <w:szCs w:val="24"/>
        </w:rPr>
        <w:t xml:space="preserve"> ключ - минеральный источник с постоянной температурой +</w:t>
      </w:r>
      <w:r w:rsidR="008524CC">
        <w:rPr>
          <w:sz w:val="24"/>
          <w:szCs w:val="24"/>
        </w:rPr>
        <w:t>4</w:t>
      </w:r>
      <w:r w:rsidRPr="005F1796">
        <w:rPr>
          <w:sz w:val="24"/>
          <w:szCs w:val="24"/>
        </w:rPr>
        <w:t xml:space="preserve"> С. Есть поверье, что для продления молодости и укрепления здоровья нужно трижды окунуться в источник. Источник находится на крутой излучине реки </w:t>
      </w:r>
      <w:proofErr w:type="spellStart"/>
      <w:r w:rsidRPr="005F1796">
        <w:rPr>
          <w:sz w:val="24"/>
          <w:szCs w:val="24"/>
        </w:rPr>
        <w:t>Пырошня</w:t>
      </w:r>
      <w:proofErr w:type="spellEnd"/>
      <w:r w:rsidRPr="005F1796">
        <w:rPr>
          <w:sz w:val="24"/>
          <w:szCs w:val="24"/>
        </w:rPr>
        <w:t>. Сделан лоток, по которому вода стекает в реку. В ключе могут совершить омовение все желающие.</w:t>
      </w:r>
    </w:p>
    <w:p w:rsidR="000B125F" w:rsidRDefault="000B125F" w:rsidP="00B06DAE">
      <w:pPr>
        <w:pStyle w:val="a3"/>
        <w:rPr>
          <w:b/>
        </w:rPr>
      </w:pPr>
    </w:p>
    <w:p w:rsidR="000B125F" w:rsidRDefault="00774219" w:rsidP="00B06DAE">
      <w:pPr>
        <w:pStyle w:val="a3"/>
        <w:rPr>
          <w:b/>
        </w:rPr>
      </w:pPr>
      <w:r>
        <w:rPr>
          <w:b/>
        </w:rPr>
        <w:t>Как доехать</w:t>
      </w:r>
      <w:r w:rsidR="003372DB">
        <w:rPr>
          <w:b/>
        </w:rPr>
        <w:t xml:space="preserve">.  </w:t>
      </w:r>
      <w:r w:rsidR="003372DB">
        <w:t xml:space="preserve">В Селижарово главное - не перепутать мосты. Дело в том, что здесь река </w:t>
      </w:r>
      <w:proofErr w:type="spellStart"/>
      <w:r w:rsidR="003372DB">
        <w:t>Селижаровка</w:t>
      </w:r>
      <w:proofErr w:type="spellEnd"/>
      <w:r w:rsidR="003372DB">
        <w:t xml:space="preserve"> впадает в Волгу. Реки почти одинаковой ширины, и мосты через них тоже почти одинаковые. Нам нужен мост через Волгу. За мостом - первый поворот налево. Есть указатель - "Святой ключ".Через 25 км вы окажетесь в </w:t>
      </w:r>
      <w:proofErr w:type="spellStart"/>
      <w:r w:rsidR="003372DB">
        <w:t>Оковцах</w:t>
      </w:r>
      <w:proofErr w:type="spellEnd"/>
      <w:r w:rsidR="003372DB">
        <w:t>. Практически на въезде - поворот налево. Грунтовая дорога спускается мимо школы к реке, около километра идет вдоль берега и заканчивается стоянкой.</w:t>
      </w:r>
    </w:p>
    <w:p w:rsidR="000B125F" w:rsidRDefault="000B125F" w:rsidP="00B06DAE">
      <w:pPr>
        <w:pStyle w:val="a3"/>
        <w:rPr>
          <w:b/>
        </w:rPr>
      </w:pPr>
    </w:p>
    <w:p w:rsidR="000B125F" w:rsidRDefault="000B125F" w:rsidP="00B06DAE">
      <w:pPr>
        <w:pStyle w:val="a3"/>
        <w:rPr>
          <w:b/>
        </w:rPr>
      </w:pPr>
    </w:p>
    <w:p w:rsidR="000B125F" w:rsidRDefault="000B125F" w:rsidP="00B06DAE">
      <w:pPr>
        <w:pStyle w:val="a3"/>
        <w:rPr>
          <w:b/>
        </w:rPr>
      </w:pPr>
    </w:p>
    <w:p w:rsidR="000B125F" w:rsidRDefault="000B125F" w:rsidP="00B06DAE">
      <w:pPr>
        <w:pStyle w:val="a3"/>
        <w:rPr>
          <w:b/>
        </w:rPr>
      </w:pPr>
    </w:p>
    <w:p w:rsidR="000B125F" w:rsidRDefault="000B125F" w:rsidP="00B06DAE">
      <w:pPr>
        <w:pStyle w:val="a3"/>
        <w:rPr>
          <w:b/>
        </w:rPr>
      </w:pPr>
    </w:p>
    <w:p w:rsidR="000B125F" w:rsidRDefault="000B125F" w:rsidP="00B06DAE">
      <w:pPr>
        <w:pStyle w:val="a3"/>
        <w:rPr>
          <w:b/>
        </w:rPr>
      </w:pPr>
    </w:p>
    <w:p w:rsidR="000B125F" w:rsidRDefault="000B125F" w:rsidP="00B06DAE">
      <w:pPr>
        <w:pStyle w:val="a3"/>
        <w:rPr>
          <w:b/>
        </w:rPr>
      </w:pPr>
    </w:p>
    <w:p w:rsidR="000B125F" w:rsidRDefault="000B125F" w:rsidP="00B06DAE">
      <w:pPr>
        <w:pStyle w:val="a3"/>
        <w:rPr>
          <w:b/>
        </w:rPr>
      </w:pPr>
    </w:p>
    <w:p w:rsidR="000B125F" w:rsidRDefault="000B125F" w:rsidP="00B06DAE">
      <w:pPr>
        <w:pStyle w:val="a3"/>
        <w:rPr>
          <w:b/>
        </w:rPr>
      </w:pPr>
    </w:p>
    <w:p w:rsidR="000B125F" w:rsidRDefault="000B125F" w:rsidP="00B06DAE">
      <w:pPr>
        <w:pStyle w:val="a3"/>
        <w:rPr>
          <w:b/>
        </w:rPr>
      </w:pPr>
    </w:p>
    <w:p w:rsidR="000B125F" w:rsidRDefault="000B125F" w:rsidP="00B06DAE">
      <w:pPr>
        <w:pStyle w:val="a3"/>
        <w:rPr>
          <w:b/>
        </w:rPr>
      </w:pPr>
    </w:p>
    <w:p w:rsidR="000B125F" w:rsidRDefault="000B125F" w:rsidP="00B06DAE">
      <w:pPr>
        <w:pStyle w:val="a3"/>
        <w:rPr>
          <w:b/>
        </w:rPr>
      </w:pPr>
    </w:p>
    <w:p w:rsidR="000B125F" w:rsidRDefault="000B125F" w:rsidP="00B06DAE">
      <w:pPr>
        <w:pStyle w:val="a3"/>
        <w:rPr>
          <w:b/>
        </w:rPr>
      </w:pPr>
    </w:p>
    <w:p w:rsidR="000B125F" w:rsidRDefault="000B125F" w:rsidP="00B06DAE">
      <w:pPr>
        <w:pStyle w:val="a3"/>
        <w:rPr>
          <w:b/>
        </w:rPr>
      </w:pPr>
    </w:p>
    <w:p w:rsidR="000B125F" w:rsidRDefault="000B125F" w:rsidP="00B06DAE">
      <w:pPr>
        <w:pStyle w:val="a3"/>
        <w:rPr>
          <w:b/>
        </w:rPr>
      </w:pPr>
    </w:p>
    <w:p w:rsidR="000B125F" w:rsidRDefault="000B125F" w:rsidP="00B06DAE">
      <w:pPr>
        <w:pStyle w:val="a3"/>
        <w:rPr>
          <w:b/>
        </w:rPr>
      </w:pPr>
    </w:p>
    <w:p w:rsidR="000B125F" w:rsidRDefault="000B125F" w:rsidP="00B06DAE">
      <w:pPr>
        <w:pStyle w:val="a3"/>
        <w:rPr>
          <w:b/>
        </w:rPr>
      </w:pPr>
    </w:p>
    <w:p w:rsidR="000B125F" w:rsidRDefault="000B125F" w:rsidP="00B06DAE">
      <w:pPr>
        <w:pStyle w:val="a3"/>
        <w:rPr>
          <w:b/>
        </w:rPr>
      </w:pPr>
    </w:p>
    <w:p w:rsidR="003D1F7D" w:rsidRDefault="003372DB" w:rsidP="003D1F7D">
      <w:pPr>
        <w:pStyle w:val="a3"/>
        <w:rPr>
          <w:sz w:val="24"/>
          <w:szCs w:val="24"/>
        </w:rPr>
      </w:pPr>
      <w:r w:rsidRPr="003372DB">
        <w:rPr>
          <w:b/>
          <w:highlight w:val="red"/>
        </w:rPr>
        <w:lastRenderedPageBreak/>
        <w:t>9.</w:t>
      </w:r>
      <w:r>
        <w:rPr>
          <w:b/>
        </w:rPr>
        <w:t xml:space="preserve">  </w:t>
      </w:r>
      <w:proofErr w:type="spellStart"/>
      <w:r w:rsidR="00B61350" w:rsidRPr="00B61350">
        <w:rPr>
          <w:b/>
          <w:sz w:val="24"/>
          <w:szCs w:val="24"/>
        </w:rPr>
        <w:t>Ширков</w:t>
      </w:r>
      <w:proofErr w:type="spellEnd"/>
      <w:r w:rsidR="00B61350" w:rsidRPr="00B61350">
        <w:rPr>
          <w:b/>
          <w:sz w:val="24"/>
          <w:szCs w:val="24"/>
        </w:rPr>
        <w:t xml:space="preserve"> погост - "</w:t>
      </w:r>
      <w:proofErr w:type="spellStart"/>
      <w:r w:rsidR="00B61350" w:rsidRPr="00B61350">
        <w:rPr>
          <w:b/>
          <w:sz w:val="24"/>
          <w:szCs w:val="24"/>
        </w:rPr>
        <w:t>Селигерские</w:t>
      </w:r>
      <w:proofErr w:type="spellEnd"/>
      <w:r w:rsidR="00B61350" w:rsidRPr="00B61350">
        <w:rPr>
          <w:b/>
          <w:sz w:val="24"/>
          <w:szCs w:val="24"/>
        </w:rPr>
        <w:t xml:space="preserve"> Кижи"</w:t>
      </w:r>
      <w:r w:rsidR="00B457F3">
        <w:rPr>
          <w:b/>
          <w:sz w:val="24"/>
          <w:szCs w:val="24"/>
        </w:rPr>
        <w:t xml:space="preserve"> - </w:t>
      </w:r>
      <w:r w:rsidR="003D1F7D" w:rsidRPr="003D1F7D">
        <w:rPr>
          <w:sz w:val="24"/>
          <w:szCs w:val="24"/>
        </w:rPr>
        <w:t xml:space="preserve"> (с ударением на «и») находится на мысе, разделяющем два верхневолжских озера: </w:t>
      </w:r>
      <w:proofErr w:type="spellStart"/>
      <w:r w:rsidR="003D1F7D" w:rsidRPr="003D1F7D">
        <w:rPr>
          <w:sz w:val="24"/>
          <w:szCs w:val="24"/>
        </w:rPr>
        <w:t>Стерж</w:t>
      </w:r>
      <w:proofErr w:type="spellEnd"/>
      <w:r w:rsidR="003D1F7D" w:rsidRPr="003D1F7D">
        <w:rPr>
          <w:sz w:val="24"/>
          <w:szCs w:val="24"/>
        </w:rPr>
        <w:t xml:space="preserve"> и </w:t>
      </w:r>
      <w:proofErr w:type="spellStart"/>
      <w:r w:rsidR="003D1F7D" w:rsidRPr="003D1F7D">
        <w:rPr>
          <w:sz w:val="24"/>
          <w:szCs w:val="24"/>
        </w:rPr>
        <w:t>Вселуг</w:t>
      </w:r>
      <w:proofErr w:type="spellEnd"/>
      <w:r w:rsidR="003D1F7D" w:rsidRPr="003D1F7D">
        <w:rPr>
          <w:sz w:val="24"/>
          <w:szCs w:val="24"/>
        </w:rPr>
        <w:t>.</w:t>
      </w:r>
    </w:p>
    <w:p w:rsidR="00B457F3" w:rsidRPr="00B457F3" w:rsidRDefault="00B457F3" w:rsidP="00B457F3">
      <w:pPr>
        <w:spacing w:after="0" w:line="240" w:lineRule="auto"/>
        <w:rPr>
          <w:rFonts w:ascii="Times New Roman" w:eastAsia="Times New Roman" w:hAnsi="Times New Roman" w:cs="Times New Roman"/>
          <w:sz w:val="24"/>
          <w:szCs w:val="24"/>
          <w:lang w:eastAsia="ru-RU"/>
        </w:rPr>
      </w:pPr>
      <w:r w:rsidRPr="00B457F3">
        <w:rPr>
          <w:rFonts w:ascii="Times New Roman" w:eastAsia="Times New Roman" w:hAnsi="Times New Roman" w:cs="Times New Roman"/>
          <w:sz w:val="24"/>
          <w:szCs w:val="24"/>
          <w:lang w:eastAsia="ru-RU"/>
        </w:rPr>
        <w:t>Широта: 57°6′28.33″N (57.107869)</w:t>
      </w:r>
    </w:p>
    <w:p w:rsidR="00B457F3" w:rsidRPr="00B457F3" w:rsidRDefault="00B457F3" w:rsidP="00B457F3">
      <w:pPr>
        <w:spacing w:after="0" w:line="240" w:lineRule="auto"/>
        <w:rPr>
          <w:rFonts w:ascii="Times New Roman" w:eastAsia="Times New Roman" w:hAnsi="Times New Roman" w:cs="Times New Roman"/>
          <w:sz w:val="24"/>
          <w:szCs w:val="24"/>
          <w:lang w:eastAsia="ru-RU"/>
        </w:rPr>
      </w:pPr>
      <w:r w:rsidRPr="00B457F3">
        <w:rPr>
          <w:rFonts w:ascii="Times New Roman" w:eastAsia="Times New Roman" w:hAnsi="Times New Roman" w:cs="Times New Roman"/>
          <w:sz w:val="24"/>
          <w:szCs w:val="24"/>
          <w:lang w:eastAsia="ru-RU"/>
        </w:rPr>
        <w:t>Долгота: 32°37′25.62″E (32.623782)</w:t>
      </w:r>
    </w:p>
    <w:p w:rsidR="003D1F7D" w:rsidRDefault="003D1F7D" w:rsidP="003D1F7D">
      <w:pPr>
        <w:pStyle w:val="a3"/>
        <w:rPr>
          <w:sz w:val="24"/>
          <w:szCs w:val="24"/>
        </w:rPr>
      </w:pPr>
      <w:r w:rsidRPr="003D1F7D">
        <w:rPr>
          <w:sz w:val="24"/>
          <w:szCs w:val="24"/>
        </w:rPr>
        <w:t xml:space="preserve">Древний ярусный деревянный храм — церковь Рождества Иоанна Предтечи возведен в конце XVII века, в 1694 году. </w:t>
      </w:r>
    </w:p>
    <w:p w:rsidR="00970572" w:rsidRDefault="00970572" w:rsidP="003D1F7D">
      <w:pPr>
        <w:pStyle w:val="a3"/>
        <w:rPr>
          <w:sz w:val="24"/>
          <w:szCs w:val="24"/>
        </w:rPr>
      </w:pPr>
    </w:p>
    <w:p w:rsidR="003D1F7D" w:rsidRDefault="003D1F7D" w:rsidP="003D1F7D">
      <w:pPr>
        <w:pStyle w:val="a3"/>
        <w:rPr>
          <w:sz w:val="24"/>
          <w:szCs w:val="24"/>
        </w:rPr>
      </w:pPr>
      <w:r w:rsidRPr="003D1F7D">
        <w:rPr>
          <w:sz w:val="24"/>
          <w:szCs w:val="24"/>
        </w:rPr>
        <w:t xml:space="preserve">По одной из версий, знаменитая многоярусная деревянная церковь, построена на месте еще более древней, заложенной в честь победы Александра Невского над литовцами, одержанной здесь в 1245 году. Еще раньше здесь было языческое капище. По другой версии, история ее началась в незапамятные времена, когда купцы братья </w:t>
      </w:r>
      <w:proofErr w:type="spellStart"/>
      <w:r w:rsidRPr="003D1F7D">
        <w:rPr>
          <w:sz w:val="24"/>
          <w:szCs w:val="24"/>
        </w:rPr>
        <w:t>Ширковы</w:t>
      </w:r>
      <w:proofErr w:type="spellEnd"/>
      <w:r w:rsidRPr="003D1F7D">
        <w:rPr>
          <w:sz w:val="24"/>
          <w:szCs w:val="24"/>
        </w:rPr>
        <w:t xml:space="preserve"> шли из Новгорода в Москву и несли с собой две иконы Иоанна Предтечи. Остановившись на высоком берегу на отдых, они поставили образа на землю, но, собравшись продолжать путь, не смогли поднять их. Так и остались иконы на том месте, и именно там братья </w:t>
      </w:r>
      <w:proofErr w:type="spellStart"/>
      <w:r w:rsidRPr="003D1F7D">
        <w:rPr>
          <w:sz w:val="24"/>
          <w:szCs w:val="24"/>
        </w:rPr>
        <w:t>Ширковы</w:t>
      </w:r>
      <w:proofErr w:type="spellEnd"/>
      <w:r w:rsidRPr="003D1F7D">
        <w:rPr>
          <w:sz w:val="24"/>
          <w:szCs w:val="24"/>
        </w:rPr>
        <w:t xml:space="preserve"> возвели церковь, которая до сих пор вызывает изумление даже у архитекторов. Необычная ярусная церковь, создана из мощных бревен (до 70 см в диаметре) и устремлена ввысь на 45 метров, размер клети сруба в осях - 11,5 </w:t>
      </w:r>
      <w:proofErr w:type="spellStart"/>
      <w:r w:rsidRPr="003D1F7D">
        <w:rPr>
          <w:sz w:val="24"/>
          <w:szCs w:val="24"/>
        </w:rPr>
        <w:t>х</w:t>
      </w:r>
      <w:proofErr w:type="spellEnd"/>
      <w:r w:rsidRPr="003D1F7D">
        <w:rPr>
          <w:sz w:val="24"/>
          <w:szCs w:val="24"/>
        </w:rPr>
        <w:t xml:space="preserve"> 11,5 метра. Толщина бревен впечатляет, деревьев такого размера в тех местах уже не увидеть.</w:t>
      </w:r>
    </w:p>
    <w:p w:rsidR="00970572" w:rsidRPr="003D1F7D" w:rsidRDefault="00970572" w:rsidP="003D1F7D">
      <w:pPr>
        <w:pStyle w:val="a3"/>
        <w:rPr>
          <w:sz w:val="24"/>
          <w:szCs w:val="24"/>
        </w:rPr>
      </w:pPr>
    </w:p>
    <w:p w:rsidR="003D1F7D" w:rsidRDefault="003D1F7D" w:rsidP="003D1F7D">
      <w:pPr>
        <w:pStyle w:val="a3"/>
        <w:rPr>
          <w:sz w:val="24"/>
          <w:szCs w:val="24"/>
        </w:rPr>
      </w:pPr>
      <w:r w:rsidRPr="003D1F7D">
        <w:rPr>
          <w:sz w:val="24"/>
          <w:szCs w:val="24"/>
        </w:rPr>
        <w:t xml:space="preserve">Представить снаружи, каков интерьер у </w:t>
      </w:r>
      <w:proofErr w:type="spellStart"/>
      <w:r w:rsidRPr="003D1F7D">
        <w:rPr>
          <w:sz w:val="24"/>
          <w:szCs w:val="24"/>
        </w:rPr>
        <w:t>Иоанно-Предтеченского</w:t>
      </w:r>
      <w:proofErr w:type="spellEnd"/>
      <w:r w:rsidRPr="003D1F7D">
        <w:rPr>
          <w:sz w:val="24"/>
          <w:szCs w:val="24"/>
        </w:rPr>
        <w:t xml:space="preserve"> храма, нельзя. С трудом можно поверить, войдя туда в первый раз, что он принадлежит этой церкви. После стремительного ритма взметнувшихся ввысь ярусов - внутри храм похож на обычную деревенскую избу. Плотника как будто интересовала лишь многоярусная композиция и очень мало - интерьер церкви. Невысокий плоский потолок набран «в елку», просачивающийся через небольшие окна свет не в силах разогнать мрак по углам (часть окон была разрублена позже, но и их оказалось недостаточно), стены гладко отесаны, углы скруглены. Сейчас, когда нет иконостаса, сходство интерьера церкви с обычной избой стало еще заметнее. Только небольшие детали - порезки подзоров на клиросах, тщательная обработка </w:t>
      </w:r>
      <w:proofErr w:type="spellStart"/>
      <w:r w:rsidRPr="003D1F7D">
        <w:rPr>
          <w:sz w:val="24"/>
          <w:szCs w:val="24"/>
        </w:rPr>
        <w:t>косящатых</w:t>
      </w:r>
      <w:proofErr w:type="spellEnd"/>
      <w:r w:rsidRPr="003D1F7D">
        <w:rPr>
          <w:sz w:val="24"/>
          <w:szCs w:val="24"/>
        </w:rPr>
        <w:t xml:space="preserve"> окон, подгонка пазов бревен - говорят о большом мастерстве плотника. Такое на первый взгляд невнимание к внутреннему оформлению храма - кажущееся. В условиях холодной зимы раскрытые вверх помещения церкви было бы трудно отопить, для сохранения тепла делались и маленькие окошки, которые пропускают мало света, но расположены так, что свет из них падал прямо на иконостас и молящимся иконы были хорошо видны.</w:t>
      </w:r>
    </w:p>
    <w:p w:rsidR="00970572" w:rsidRPr="003D1F7D" w:rsidRDefault="00970572" w:rsidP="003D1F7D">
      <w:pPr>
        <w:pStyle w:val="a3"/>
        <w:rPr>
          <w:sz w:val="24"/>
          <w:szCs w:val="24"/>
        </w:rPr>
      </w:pPr>
    </w:p>
    <w:p w:rsidR="003D1F7D" w:rsidRDefault="003D1F7D" w:rsidP="003D1F7D">
      <w:pPr>
        <w:pStyle w:val="a3"/>
        <w:rPr>
          <w:sz w:val="24"/>
          <w:szCs w:val="24"/>
        </w:rPr>
      </w:pPr>
      <w:r w:rsidRPr="003D1F7D">
        <w:rPr>
          <w:sz w:val="24"/>
          <w:szCs w:val="24"/>
        </w:rPr>
        <w:t xml:space="preserve">В те времена это место было достаточно бойкое, плотин не было и озера </w:t>
      </w:r>
      <w:proofErr w:type="spellStart"/>
      <w:r w:rsidRPr="003D1F7D">
        <w:rPr>
          <w:sz w:val="24"/>
          <w:szCs w:val="24"/>
        </w:rPr>
        <w:t>Стерж</w:t>
      </w:r>
      <w:proofErr w:type="spellEnd"/>
      <w:r w:rsidRPr="003D1F7D">
        <w:rPr>
          <w:sz w:val="24"/>
          <w:szCs w:val="24"/>
        </w:rPr>
        <w:t xml:space="preserve"> и </w:t>
      </w:r>
      <w:proofErr w:type="spellStart"/>
      <w:r w:rsidRPr="003D1F7D">
        <w:rPr>
          <w:sz w:val="24"/>
          <w:szCs w:val="24"/>
        </w:rPr>
        <w:t>Вселуг</w:t>
      </w:r>
      <w:proofErr w:type="spellEnd"/>
      <w:r w:rsidRPr="003D1F7D">
        <w:rPr>
          <w:sz w:val="24"/>
          <w:szCs w:val="24"/>
        </w:rPr>
        <w:t xml:space="preserve">, в районе </w:t>
      </w:r>
      <w:proofErr w:type="spellStart"/>
      <w:r w:rsidRPr="003D1F7D">
        <w:rPr>
          <w:sz w:val="24"/>
          <w:szCs w:val="24"/>
        </w:rPr>
        <w:t>Ширкова</w:t>
      </w:r>
      <w:proofErr w:type="spellEnd"/>
      <w:r w:rsidRPr="003D1F7D">
        <w:rPr>
          <w:sz w:val="24"/>
          <w:szCs w:val="24"/>
        </w:rPr>
        <w:t xml:space="preserve"> Погоста соединяла лишь узкая протока Волги, через которую вероятно был построен мост. Тогда здесь проходила дорога с востока на запад — из Новгорода на Тверь и Москву и с севера на юг — из Новгорода на Киев.</w:t>
      </w:r>
    </w:p>
    <w:p w:rsidR="00970572" w:rsidRPr="003D1F7D" w:rsidRDefault="00970572" w:rsidP="003D1F7D">
      <w:pPr>
        <w:pStyle w:val="a3"/>
        <w:rPr>
          <w:sz w:val="24"/>
          <w:szCs w:val="24"/>
        </w:rPr>
      </w:pPr>
    </w:p>
    <w:p w:rsidR="003D1F7D" w:rsidRDefault="003D1F7D" w:rsidP="003D1F7D">
      <w:pPr>
        <w:pStyle w:val="a3"/>
        <w:rPr>
          <w:sz w:val="24"/>
          <w:szCs w:val="24"/>
        </w:rPr>
      </w:pPr>
      <w:r w:rsidRPr="003D1F7D">
        <w:rPr>
          <w:sz w:val="24"/>
          <w:szCs w:val="24"/>
        </w:rPr>
        <w:t xml:space="preserve">В середине 70-х ХХ века, церковь была отреставрирована под руководством крупного ученого, исследователя и реставратора русского деревянного зодчества Александра Викторовича </w:t>
      </w:r>
      <w:proofErr w:type="spellStart"/>
      <w:r w:rsidRPr="003D1F7D">
        <w:rPr>
          <w:sz w:val="24"/>
          <w:szCs w:val="24"/>
        </w:rPr>
        <w:t>Ополовникова</w:t>
      </w:r>
      <w:proofErr w:type="spellEnd"/>
      <w:r w:rsidRPr="003D1F7D">
        <w:rPr>
          <w:sz w:val="24"/>
          <w:szCs w:val="24"/>
        </w:rPr>
        <w:t xml:space="preserve"> (под его руководством реставрировали Кижи). Храм был укреплен, была снесена колокольня более поздней постройки и восстановлено крыльцо с западной стороны храма, а железное покрытие главы заменено осиновым лемехом.</w:t>
      </w:r>
      <w:r w:rsidR="00970572">
        <w:rPr>
          <w:sz w:val="24"/>
          <w:szCs w:val="24"/>
        </w:rPr>
        <w:t xml:space="preserve"> </w:t>
      </w:r>
      <w:r w:rsidRPr="003D1F7D">
        <w:rPr>
          <w:sz w:val="24"/>
          <w:szCs w:val="24"/>
        </w:rPr>
        <w:t xml:space="preserve">Деревянная церковь </w:t>
      </w:r>
      <w:proofErr w:type="spellStart"/>
      <w:r w:rsidRPr="003D1F7D">
        <w:rPr>
          <w:sz w:val="24"/>
          <w:szCs w:val="24"/>
        </w:rPr>
        <w:t>Ширкова</w:t>
      </w:r>
      <w:proofErr w:type="spellEnd"/>
      <w:r w:rsidRPr="003D1F7D">
        <w:rPr>
          <w:sz w:val="24"/>
          <w:szCs w:val="24"/>
        </w:rPr>
        <w:t xml:space="preserve"> Погоста не имеет сохранившихся аналогов на территории России.</w:t>
      </w:r>
    </w:p>
    <w:p w:rsidR="00970572" w:rsidRDefault="00970572" w:rsidP="003D1F7D">
      <w:pPr>
        <w:pStyle w:val="a3"/>
        <w:rPr>
          <w:sz w:val="24"/>
          <w:szCs w:val="24"/>
        </w:rPr>
      </w:pPr>
    </w:p>
    <w:p w:rsidR="003D1F7D" w:rsidRDefault="003D1F7D" w:rsidP="003D1F7D">
      <w:pPr>
        <w:pStyle w:val="a3"/>
        <w:rPr>
          <w:sz w:val="24"/>
          <w:szCs w:val="24"/>
        </w:rPr>
      </w:pPr>
      <w:r w:rsidRPr="003D1F7D">
        <w:rPr>
          <w:sz w:val="24"/>
          <w:szCs w:val="24"/>
        </w:rPr>
        <w:t xml:space="preserve">Сестра ее — Зимняя церковь Рождества Иоанна Предтечи, построена на много позже, в 1903-1911 гг. Новая церковь, ровесница церкви Ольгина монастыря на </w:t>
      </w:r>
      <w:proofErr w:type="spellStart"/>
      <w:r w:rsidRPr="003D1F7D">
        <w:rPr>
          <w:sz w:val="24"/>
          <w:szCs w:val="24"/>
        </w:rPr>
        <w:t>Волго-Верховье</w:t>
      </w:r>
      <w:proofErr w:type="spellEnd"/>
      <w:r w:rsidRPr="003D1F7D">
        <w:rPr>
          <w:sz w:val="24"/>
          <w:szCs w:val="24"/>
        </w:rPr>
        <w:t xml:space="preserve">, мало отличается от нее по архитектурно-художественным качествам. Образцом для ее композиции, вероятно, послужили церкви XVI века, боковые приделы превратились в притворы, открытые гульбища и обходные галереи - в помещение </w:t>
      </w:r>
      <w:proofErr w:type="spellStart"/>
      <w:r w:rsidRPr="003D1F7D">
        <w:rPr>
          <w:sz w:val="24"/>
          <w:szCs w:val="24"/>
        </w:rPr>
        <w:t>крещальни</w:t>
      </w:r>
      <w:proofErr w:type="spellEnd"/>
      <w:r w:rsidRPr="003D1F7D">
        <w:rPr>
          <w:sz w:val="24"/>
          <w:szCs w:val="24"/>
        </w:rPr>
        <w:t xml:space="preserve">, расположенной перед алтарем. </w:t>
      </w:r>
    </w:p>
    <w:p w:rsidR="00970572" w:rsidRPr="003D1F7D" w:rsidRDefault="00970572" w:rsidP="003D1F7D">
      <w:pPr>
        <w:pStyle w:val="a3"/>
        <w:rPr>
          <w:sz w:val="24"/>
          <w:szCs w:val="24"/>
        </w:rPr>
      </w:pPr>
    </w:p>
    <w:p w:rsidR="003D1F7D" w:rsidRPr="003D1F7D" w:rsidRDefault="003D1F7D" w:rsidP="003D1F7D">
      <w:pPr>
        <w:pStyle w:val="a3"/>
        <w:rPr>
          <w:sz w:val="24"/>
          <w:szCs w:val="24"/>
        </w:rPr>
      </w:pPr>
      <w:r w:rsidRPr="003D1F7D">
        <w:rPr>
          <w:sz w:val="24"/>
          <w:szCs w:val="24"/>
        </w:rPr>
        <w:t xml:space="preserve">Строительство ее было вызвано тем, что «в конце XIX века </w:t>
      </w:r>
      <w:proofErr w:type="spellStart"/>
      <w:r w:rsidRPr="003D1F7D">
        <w:rPr>
          <w:sz w:val="24"/>
          <w:szCs w:val="24"/>
        </w:rPr>
        <w:t>Ширков</w:t>
      </w:r>
      <w:proofErr w:type="spellEnd"/>
      <w:r w:rsidRPr="003D1F7D">
        <w:rPr>
          <w:sz w:val="24"/>
          <w:szCs w:val="24"/>
        </w:rPr>
        <w:t xml:space="preserve"> погост стал одним из крупных сел на озере </w:t>
      </w:r>
      <w:proofErr w:type="spellStart"/>
      <w:r w:rsidRPr="003D1F7D">
        <w:rPr>
          <w:sz w:val="24"/>
          <w:szCs w:val="24"/>
        </w:rPr>
        <w:t>Вселуг</w:t>
      </w:r>
      <w:proofErr w:type="spellEnd"/>
      <w:r w:rsidRPr="003D1F7D">
        <w:rPr>
          <w:sz w:val="24"/>
          <w:szCs w:val="24"/>
        </w:rPr>
        <w:t>, а вокруг на несколько километров не было церквей. Древняя деревянная церковь оказалась слишком маленькой, к тому же она не отапливалась, и «молящимся зимой приходилось присутствовать при богослужении не иначе, как в тулупах и рукавицах». Поэтому местные жители, чтобы сохранить древний деревянный храм, начали строить более просторную, отапливаемую каменную церковь. Строительство ее велось очень просто, прихожане назначили подушный сбор, и таким образом в продолжение 6-7 лет собрали около 27 тысяч рублей.</w:t>
      </w:r>
    </w:p>
    <w:p w:rsidR="003D1F7D" w:rsidRDefault="003D1F7D" w:rsidP="003D1F7D">
      <w:pPr>
        <w:pStyle w:val="a3"/>
        <w:rPr>
          <w:sz w:val="24"/>
          <w:szCs w:val="24"/>
        </w:rPr>
      </w:pPr>
      <w:r w:rsidRPr="003D1F7D">
        <w:rPr>
          <w:sz w:val="24"/>
          <w:szCs w:val="24"/>
        </w:rPr>
        <w:lastRenderedPageBreak/>
        <w:t xml:space="preserve">Находясь неподалеку от деревянной церкви, на том же самом берегу озера, новая каменная прекрасно дополняет панораму, усиливает звучание форм древнего памятника XVII века. Тут же рядом, под горой, над родником в овражке,- совсем простенькая </w:t>
      </w:r>
      <w:proofErr w:type="spellStart"/>
      <w:r w:rsidRPr="003D1F7D">
        <w:rPr>
          <w:sz w:val="24"/>
          <w:szCs w:val="24"/>
        </w:rPr>
        <w:t>надкладезная</w:t>
      </w:r>
      <w:proofErr w:type="spellEnd"/>
      <w:r w:rsidRPr="003D1F7D">
        <w:rPr>
          <w:sz w:val="24"/>
          <w:szCs w:val="24"/>
        </w:rPr>
        <w:t xml:space="preserve"> деревянная часовенка. Ее четырехстенный сруб с непритязательным завершением защищал родник от загрязнения и морозов. Сюда дважды в год, летом и зимой, из церквей села направлялся крестный ход, и совершалось водосвятие.</w:t>
      </w:r>
    </w:p>
    <w:p w:rsidR="00970572" w:rsidRPr="003D1F7D" w:rsidRDefault="00970572" w:rsidP="003D1F7D">
      <w:pPr>
        <w:pStyle w:val="a3"/>
        <w:rPr>
          <w:sz w:val="24"/>
          <w:szCs w:val="24"/>
        </w:rPr>
      </w:pPr>
    </w:p>
    <w:p w:rsidR="003D1F7D" w:rsidRPr="003D1F7D" w:rsidRDefault="003D1F7D" w:rsidP="003D1F7D">
      <w:pPr>
        <w:pStyle w:val="a3"/>
        <w:rPr>
          <w:sz w:val="24"/>
          <w:szCs w:val="24"/>
        </w:rPr>
      </w:pPr>
      <w:r w:rsidRPr="003D1F7D">
        <w:rPr>
          <w:sz w:val="24"/>
          <w:szCs w:val="24"/>
        </w:rPr>
        <w:t>С тех пор многое изменилось, Волга разлилась запруженная плотиной, дороги ушли стороной, некогда бойкое и многолюдное место опустело и стало глушью. А церкви так и стоят, и в ровной глади озера по-прежнему отражаются величественно устремленные ввысь купола увенчанные крестами.</w:t>
      </w:r>
    </w:p>
    <w:p w:rsidR="003D1F7D" w:rsidRPr="005C0DC8" w:rsidRDefault="003D1F7D" w:rsidP="005C0DC8">
      <w:pPr>
        <w:pStyle w:val="a3"/>
        <w:rPr>
          <w:sz w:val="24"/>
          <w:szCs w:val="24"/>
        </w:rPr>
      </w:pPr>
    </w:p>
    <w:p w:rsidR="005C0DC8" w:rsidRDefault="00FF1B6D" w:rsidP="008524CC">
      <w:pPr>
        <w:pStyle w:val="a7"/>
      </w:pPr>
      <w:r>
        <w:rPr>
          <w:noProof/>
        </w:rPr>
        <w:drawing>
          <wp:inline distT="0" distB="0" distL="0" distR="0">
            <wp:extent cx="6048375" cy="5283200"/>
            <wp:effectExtent l="19050" t="0" r="9525"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5"/>
                    <a:srcRect/>
                    <a:stretch>
                      <a:fillRect/>
                    </a:stretch>
                  </pic:blipFill>
                  <pic:spPr bwMode="auto">
                    <a:xfrm>
                      <a:off x="0" y="0"/>
                      <a:ext cx="6048375" cy="5283200"/>
                    </a:xfrm>
                    <a:prstGeom prst="rect">
                      <a:avLst/>
                    </a:prstGeom>
                    <a:noFill/>
                    <a:ln w="9525">
                      <a:noFill/>
                      <a:miter lim="800000"/>
                      <a:headEnd/>
                      <a:tailEnd/>
                    </a:ln>
                  </pic:spPr>
                </pic:pic>
              </a:graphicData>
            </a:graphic>
          </wp:inline>
        </w:drawing>
      </w:r>
    </w:p>
    <w:p w:rsidR="005C0DC8" w:rsidRDefault="005C0DC8" w:rsidP="008524CC">
      <w:pPr>
        <w:pStyle w:val="a7"/>
      </w:pPr>
    </w:p>
    <w:p w:rsidR="008524CC" w:rsidRDefault="008524CC" w:rsidP="00B06DAE">
      <w:pPr>
        <w:pStyle w:val="a3"/>
        <w:rPr>
          <w:b/>
        </w:rPr>
      </w:pPr>
    </w:p>
    <w:p w:rsidR="000B125F" w:rsidRDefault="000B125F" w:rsidP="00B06DAE">
      <w:pPr>
        <w:pStyle w:val="a3"/>
        <w:rPr>
          <w:b/>
        </w:rPr>
      </w:pPr>
    </w:p>
    <w:p w:rsidR="000B125F" w:rsidRDefault="000B125F" w:rsidP="00B06DAE">
      <w:pPr>
        <w:pStyle w:val="a3"/>
        <w:rPr>
          <w:b/>
        </w:rPr>
      </w:pPr>
    </w:p>
    <w:p w:rsidR="000B125F" w:rsidRDefault="000B125F" w:rsidP="00B06DAE">
      <w:pPr>
        <w:pStyle w:val="a3"/>
        <w:rPr>
          <w:b/>
        </w:rPr>
      </w:pPr>
    </w:p>
    <w:p w:rsidR="000B125F" w:rsidRDefault="000B125F" w:rsidP="00B06DAE">
      <w:pPr>
        <w:pStyle w:val="a3"/>
        <w:rPr>
          <w:b/>
        </w:rPr>
      </w:pPr>
    </w:p>
    <w:p w:rsidR="000B125F" w:rsidRDefault="000B125F" w:rsidP="00B06DAE">
      <w:pPr>
        <w:pStyle w:val="a3"/>
        <w:rPr>
          <w:b/>
        </w:rPr>
      </w:pPr>
    </w:p>
    <w:p w:rsidR="000B125F" w:rsidRDefault="000B125F" w:rsidP="00B06DAE">
      <w:pPr>
        <w:pStyle w:val="a3"/>
        <w:rPr>
          <w:b/>
        </w:rPr>
      </w:pPr>
    </w:p>
    <w:p w:rsidR="000B125F" w:rsidRDefault="000B125F" w:rsidP="00B06DAE">
      <w:pPr>
        <w:pStyle w:val="a3"/>
        <w:rPr>
          <w:b/>
        </w:rPr>
      </w:pPr>
    </w:p>
    <w:p w:rsidR="000B125F" w:rsidRDefault="000B125F" w:rsidP="00B06DAE">
      <w:pPr>
        <w:pStyle w:val="a3"/>
        <w:rPr>
          <w:b/>
        </w:rPr>
      </w:pPr>
    </w:p>
    <w:p w:rsidR="000B125F" w:rsidRDefault="000B125F" w:rsidP="00B06DAE">
      <w:pPr>
        <w:pStyle w:val="a3"/>
        <w:rPr>
          <w:b/>
        </w:rPr>
      </w:pPr>
    </w:p>
    <w:p w:rsidR="000B125F" w:rsidRDefault="000B125F" w:rsidP="00B06DAE">
      <w:pPr>
        <w:pStyle w:val="a3"/>
        <w:rPr>
          <w:b/>
        </w:rPr>
      </w:pPr>
    </w:p>
    <w:p w:rsidR="000B125F" w:rsidRDefault="000B125F" w:rsidP="00B06DAE">
      <w:pPr>
        <w:pStyle w:val="a3"/>
        <w:rPr>
          <w:b/>
        </w:rPr>
      </w:pPr>
    </w:p>
    <w:p w:rsidR="000B125F" w:rsidRDefault="000B125F" w:rsidP="00B06DAE">
      <w:pPr>
        <w:pStyle w:val="a3"/>
        <w:rPr>
          <w:b/>
        </w:rPr>
      </w:pPr>
    </w:p>
    <w:p w:rsidR="000B125F" w:rsidRDefault="000B125F" w:rsidP="00B06DAE">
      <w:pPr>
        <w:pStyle w:val="a3"/>
        <w:rPr>
          <w:b/>
        </w:rPr>
      </w:pPr>
    </w:p>
    <w:p w:rsidR="000B125F" w:rsidRDefault="000B125F" w:rsidP="00B06DAE">
      <w:pPr>
        <w:pStyle w:val="a3"/>
        <w:rPr>
          <w:b/>
        </w:rPr>
      </w:pPr>
    </w:p>
    <w:p w:rsidR="000B125F" w:rsidRDefault="000B2382" w:rsidP="00B06DAE">
      <w:pPr>
        <w:pStyle w:val="a3"/>
        <w:rPr>
          <w:b/>
          <w:sz w:val="24"/>
          <w:szCs w:val="24"/>
        </w:rPr>
      </w:pPr>
      <w:r w:rsidRPr="000B2382">
        <w:rPr>
          <w:b/>
          <w:sz w:val="24"/>
          <w:szCs w:val="24"/>
          <w:highlight w:val="red"/>
        </w:rPr>
        <w:lastRenderedPageBreak/>
        <w:t>1</w:t>
      </w:r>
      <w:r>
        <w:rPr>
          <w:b/>
          <w:sz w:val="24"/>
          <w:szCs w:val="24"/>
          <w:highlight w:val="red"/>
        </w:rPr>
        <w:t>1</w:t>
      </w:r>
      <w:r w:rsidRPr="000B2382">
        <w:rPr>
          <w:b/>
          <w:sz w:val="24"/>
          <w:szCs w:val="24"/>
          <w:highlight w:val="red"/>
        </w:rPr>
        <w:t>.</w:t>
      </w:r>
      <w:r>
        <w:rPr>
          <w:b/>
          <w:sz w:val="24"/>
          <w:szCs w:val="24"/>
        </w:rPr>
        <w:t xml:space="preserve">  Мост через Волгу</w:t>
      </w:r>
    </w:p>
    <w:p w:rsidR="000B2382" w:rsidRDefault="000B2382" w:rsidP="00B06DAE">
      <w:pPr>
        <w:pStyle w:val="a3"/>
        <w:rPr>
          <w:b/>
          <w:sz w:val="24"/>
          <w:szCs w:val="24"/>
        </w:rPr>
      </w:pPr>
    </w:p>
    <w:p w:rsidR="000B2382" w:rsidRDefault="000B2382" w:rsidP="00B06DAE">
      <w:pPr>
        <w:pStyle w:val="a3"/>
        <w:rPr>
          <w:sz w:val="24"/>
          <w:szCs w:val="24"/>
        </w:rPr>
      </w:pPr>
      <w:r>
        <w:rPr>
          <w:sz w:val="24"/>
          <w:szCs w:val="24"/>
        </w:rPr>
        <w:t xml:space="preserve">Фотография </w:t>
      </w:r>
      <w:proofErr w:type="spellStart"/>
      <w:r w:rsidR="00E82E7E">
        <w:rPr>
          <w:sz w:val="24"/>
          <w:szCs w:val="24"/>
        </w:rPr>
        <w:t>Юлёнки</w:t>
      </w:r>
      <w:proofErr w:type="spellEnd"/>
      <w:r>
        <w:rPr>
          <w:sz w:val="24"/>
          <w:szCs w:val="24"/>
        </w:rPr>
        <w:t>. Просто очень красиво.</w:t>
      </w:r>
    </w:p>
    <w:p w:rsidR="000B125F" w:rsidRDefault="000B2382" w:rsidP="00B06DAE">
      <w:pPr>
        <w:pStyle w:val="a3"/>
      </w:pPr>
      <w:r>
        <w:t>Широта: 56°33′20.44″N (56.555677)</w:t>
      </w:r>
      <w:r>
        <w:br/>
        <w:t>Долгота: 33°55′20.94″E (33.922483)</w:t>
      </w:r>
    </w:p>
    <w:p w:rsidR="000B2382" w:rsidRDefault="007A7835" w:rsidP="00B06DAE">
      <w:pPr>
        <w:pStyle w:val="a3"/>
        <w:rPr>
          <w:b/>
        </w:rPr>
      </w:pPr>
      <w:r>
        <w:rPr>
          <w:b/>
          <w:noProof/>
          <w:lang w:eastAsia="ru-RU"/>
        </w:rPr>
        <w:drawing>
          <wp:inline distT="0" distB="0" distL="0" distR="0">
            <wp:extent cx="6840855" cy="5124395"/>
            <wp:effectExtent l="1905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6"/>
                    <a:srcRect/>
                    <a:stretch>
                      <a:fillRect/>
                    </a:stretch>
                  </pic:blipFill>
                  <pic:spPr bwMode="auto">
                    <a:xfrm>
                      <a:off x="0" y="0"/>
                      <a:ext cx="6840855" cy="5124395"/>
                    </a:xfrm>
                    <a:prstGeom prst="rect">
                      <a:avLst/>
                    </a:prstGeom>
                    <a:noFill/>
                    <a:ln w="9525">
                      <a:noFill/>
                      <a:miter lim="800000"/>
                      <a:headEnd/>
                      <a:tailEnd/>
                    </a:ln>
                  </pic:spPr>
                </pic:pic>
              </a:graphicData>
            </a:graphic>
          </wp:inline>
        </w:drawing>
      </w:r>
    </w:p>
    <w:p w:rsidR="000B125F" w:rsidRDefault="000B125F" w:rsidP="00B06DAE">
      <w:pPr>
        <w:pStyle w:val="a3"/>
        <w:rPr>
          <w:b/>
        </w:rPr>
      </w:pPr>
    </w:p>
    <w:p w:rsidR="000B125F" w:rsidRDefault="000B125F" w:rsidP="00B06DAE">
      <w:pPr>
        <w:pStyle w:val="a3"/>
        <w:rPr>
          <w:b/>
        </w:rPr>
      </w:pPr>
    </w:p>
    <w:p w:rsidR="000B125F" w:rsidRDefault="000B125F" w:rsidP="00B06DAE">
      <w:pPr>
        <w:pStyle w:val="a3"/>
        <w:rPr>
          <w:b/>
        </w:rPr>
      </w:pPr>
    </w:p>
    <w:p w:rsidR="000B125F" w:rsidRDefault="000B125F" w:rsidP="00B06DAE">
      <w:pPr>
        <w:pStyle w:val="a3"/>
        <w:rPr>
          <w:b/>
        </w:rPr>
      </w:pPr>
    </w:p>
    <w:p w:rsidR="000B125F" w:rsidRDefault="000B125F" w:rsidP="00B06DAE">
      <w:pPr>
        <w:pStyle w:val="a3"/>
        <w:rPr>
          <w:b/>
        </w:rPr>
      </w:pPr>
    </w:p>
    <w:p w:rsidR="000B125F" w:rsidRDefault="000B125F" w:rsidP="00B06DAE">
      <w:pPr>
        <w:pStyle w:val="a3"/>
        <w:rPr>
          <w:b/>
        </w:rPr>
      </w:pPr>
    </w:p>
    <w:p w:rsidR="000B125F" w:rsidRDefault="000B125F" w:rsidP="00B06DAE">
      <w:pPr>
        <w:pStyle w:val="a3"/>
        <w:rPr>
          <w:b/>
        </w:rPr>
      </w:pPr>
    </w:p>
    <w:p w:rsidR="000B125F" w:rsidRDefault="000B125F" w:rsidP="00B06DAE">
      <w:pPr>
        <w:pStyle w:val="a3"/>
        <w:rPr>
          <w:b/>
        </w:rPr>
      </w:pPr>
    </w:p>
    <w:p w:rsidR="000B125F" w:rsidRDefault="000B125F" w:rsidP="00B06DAE">
      <w:pPr>
        <w:pStyle w:val="a3"/>
        <w:rPr>
          <w:b/>
        </w:rPr>
      </w:pPr>
    </w:p>
    <w:p w:rsidR="000B125F" w:rsidRDefault="000B125F" w:rsidP="00B06DAE">
      <w:pPr>
        <w:pStyle w:val="a3"/>
        <w:rPr>
          <w:b/>
        </w:rPr>
      </w:pPr>
    </w:p>
    <w:p w:rsidR="000B125F" w:rsidRDefault="000B125F" w:rsidP="00B06DAE">
      <w:pPr>
        <w:pStyle w:val="a3"/>
        <w:rPr>
          <w:b/>
        </w:rPr>
      </w:pPr>
    </w:p>
    <w:p w:rsidR="000B125F" w:rsidRDefault="000B125F" w:rsidP="00B06DAE">
      <w:pPr>
        <w:pStyle w:val="a3"/>
        <w:rPr>
          <w:b/>
        </w:rPr>
      </w:pPr>
    </w:p>
    <w:p w:rsidR="000B125F" w:rsidRDefault="000B125F" w:rsidP="00B06DAE">
      <w:pPr>
        <w:pStyle w:val="a3"/>
        <w:rPr>
          <w:b/>
        </w:rPr>
      </w:pPr>
    </w:p>
    <w:p w:rsidR="000B125F" w:rsidRDefault="000B125F" w:rsidP="00B06DAE">
      <w:pPr>
        <w:pStyle w:val="a3"/>
        <w:rPr>
          <w:b/>
        </w:rPr>
      </w:pPr>
    </w:p>
    <w:p w:rsidR="000B125F" w:rsidRDefault="000B125F" w:rsidP="00B06DAE">
      <w:pPr>
        <w:pStyle w:val="a3"/>
        <w:rPr>
          <w:b/>
        </w:rPr>
      </w:pPr>
    </w:p>
    <w:p w:rsidR="000B125F" w:rsidRDefault="000B125F" w:rsidP="00B06DAE">
      <w:pPr>
        <w:pStyle w:val="a3"/>
        <w:rPr>
          <w:b/>
        </w:rPr>
      </w:pPr>
    </w:p>
    <w:p w:rsidR="000B125F" w:rsidRDefault="000B125F" w:rsidP="00B06DAE">
      <w:pPr>
        <w:pStyle w:val="a3"/>
        <w:rPr>
          <w:b/>
        </w:rPr>
      </w:pPr>
    </w:p>
    <w:p w:rsidR="000B125F" w:rsidRDefault="000B125F" w:rsidP="00B06DAE">
      <w:pPr>
        <w:pStyle w:val="a3"/>
        <w:rPr>
          <w:b/>
        </w:rPr>
      </w:pPr>
    </w:p>
    <w:p w:rsidR="000B125F" w:rsidRDefault="000B125F" w:rsidP="00B06DAE">
      <w:pPr>
        <w:pStyle w:val="a3"/>
        <w:rPr>
          <w:b/>
        </w:rPr>
      </w:pPr>
    </w:p>
    <w:p w:rsidR="000B125F" w:rsidRDefault="000B125F" w:rsidP="00B06DAE">
      <w:pPr>
        <w:pStyle w:val="a3"/>
        <w:rPr>
          <w:b/>
        </w:rPr>
      </w:pPr>
    </w:p>
    <w:p w:rsidR="000B125F" w:rsidRDefault="000B125F" w:rsidP="00B06DAE">
      <w:pPr>
        <w:pStyle w:val="a3"/>
        <w:rPr>
          <w:b/>
        </w:rPr>
      </w:pPr>
    </w:p>
    <w:p w:rsidR="000B125F" w:rsidRDefault="000B125F" w:rsidP="00B06DAE">
      <w:pPr>
        <w:pStyle w:val="a3"/>
        <w:rPr>
          <w:b/>
        </w:rPr>
      </w:pPr>
    </w:p>
    <w:p w:rsidR="007A7835" w:rsidRDefault="007A7835" w:rsidP="00B06DAE">
      <w:pPr>
        <w:pStyle w:val="a3"/>
        <w:rPr>
          <w:b/>
        </w:rPr>
      </w:pPr>
    </w:p>
    <w:p w:rsidR="007A7835" w:rsidRDefault="007A7835" w:rsidP="00B06DAE">
      <w:pPr>
        <w:pStyle w:val="a3"/>
        <w:rPr>
          <w:b/>
        </w:rPr>
      </w:pPr>
    </w:p>
    <w:p w:rsidR="007A7835" w:rsidRDefault="007A7835" w:rsidP="00B06DAE">
      <w:pPr>
        <w:pStyle w:val="a3"/>
        <w:rPr>
          <w:b/>
        </w:rPr>
      </w:pPr>
    </w:p>
    <w:p w:rsidR="000B125F" w:rsidRDefault="000B125F" w:rsidP="00B06DAE">
      <w:pPr>
        <w:pStyle w:val="a3"/>
        <w:rPr>
          <w:b/>
        </w:rPr>
      </w:pPr>
    </w:p>
    <w:p w:rsidR="00D5674D" w:rsidRDefault="00D5674D" w:rsidP="00B06DAE">
      <w:pPr>
        <w:pStyle w:val="a3"/>
        <w:rPr>
          <w:b/>
          <w:sz w:val="24"/>
          <w:szCs w:val="24"/>
        </w:rPr>
      </w:pPr>
      <w:r>
        <w:rPr>
          <w:b/>
          <w:highlight w:val="red"/>
        </w:rPr>
        <w:lastRenderedPageBreak/>
        <w:t>12.</w:t>
      </w:r>
      <w:r w:rsidRPr="00D5674D">
        <w:rPr>
          <w:b/>
        </w:rPr>
        <w:t xml:space="preserve">  </w:t>
      </w:r>
      <w:r w:rsidRPr="00D5674D">
        <w:rPr>
          <w:b/>
          <w:sz w:val="24"/>
          <w:szCs w:val="24"/>
        </w:rPr>
        <w:t>Святой источник д. Ельцы</w:t>
      </w:r>
    </w:p>
    <w:p w:rsidR="00D5674D" w:rsidRDefault="00D5674D" w:rsidP="00B06DAE">
      <w:pPr>
        <w:pStyle w:val="a3"/>
        <w:rPr>
          <w:b/>
          <w:sz w:val="24"/>
          <w:szCs w:val="24"/>
        </w:rPr>
      </w:pPr>
    </w:p>
    <w:p w:rsidR="00842554" w:rsidRPr="00D94DC6" w:rsidRDefault="00842554" w:rsidP="000046D4">
      <w:pPr>
        <w:pStyle w:val="a3"/>
        <w:rPr>
          <w:sz w:val="24"/>
          <w:szCs w:val="24"/>
        </w:rPr>
      </w:pPr>
      <w:r w:rsidRPr="00D94DC6">
        <w:rPr>
          <w:sz w:val="24"/>
          <w:szCs w:val="24"/>
        </w:rPr>
        <w:t xml:space="preserve">Ельцы — село в </w:t>
      </w:r>
      <w:proofErr w:type="spellStart"/>
      <w:r w:rsidRPr="00D94DC6">
        <w:rPr>
          <w:sz w:val="24"/>
          <w:szCs w:val="24"/>
        </w:rPr>
        <w:t>Селижаровском</w:t>
      </w:r>
      <w:proofErr w:type="spellEnd"/>
      <w:r w:rsidRPr="00D94DC6">
        <w:rPr>
          <w:sz w:val="24"/>
          <w:szCs w:val="24"/>
        </w:rPr>
        <w:t xml:space="preserve"> районе Тверской области, центр Елецкого сельского поселения.</w:t>
      </w:r>
    </w:p>
    <w:p w:rsidR="00842554" w:rsidRPr="00D94DC6" w:rsidRDefault="00842554" w:rsidP="000046D4">
      <w:pPr>
        <w:pStyle w:val="a3"/>
        <w:rPr>
          <w:sz w:val="24"/>
          <w:szCs w:val="24"/>
        </w:rPr>
      </w:pPr>
      <w:proofErr w:type="spellStart"/>
      <w:r w:rsidRPr="00D94DC6">
        <w:rPr>
          <w:sz w:val="24"/>
          <w:szCs w:val="24"/>
        </w:rPr>
        <w:t>Расположно</w:t>
      </w:r>
      <w:proofErr w:type="spellEnd"/>
      <w:r w:rsidRPr="00D94DC6">
        <w:rPr>
          <w:sz w:val="24"/>
          <w:szCs w:val="24"/>
        </w:rPr>
        <w:t xml:space="preserve"> в 36 км к юго-востоку от поселка городского типа Селижарово на левом берегу Волги. Находится на старом тракте «Ржев—Осташков» Первое упоминание села в летописях относится к 1494 году.</w:t>
      </w:r>
    </w:p>
    <w:p w:rsidR="00842554" w:rsidRPr="00D94DC6" w:rsidRDefault="00842554" w:rsidP="000046D4">
      <w:pPr>
        <w:pStyle w:val="a3"/>
        <w:rPr>
          <w:sz w:val="24"/>
          <w:szCs w:val="24"/>
        </w:rPr>
      </w:pPr>
      <w:r w:rsidRPr="00D94DC6">
        <w:rPr>
          <w:sz w:val="24"/>
          <w:szCs w:val="24"/>
        </w:rPr>
        <w:t xml:space="preserve">Через село протекает ручей </w:t>
      </w:r>
      <w:proofErr w:type="spellStart"/>
      <w:r w:rsidRPr="00D94DC6">
        <w:rPr>
          <w:sz w:val="24"/>
          <w:szCs w:val="24"/>
        </w:rPr>
        <w:t>Ельчанка</w:t>
      </w:r>
      <w:proofErr w:type="spellEnd"/>
      <w:r w:rsidRPr="00D94DC6">
        <w:rPr>
          <w:sz w:val="24"/>
          <w:szCs w:val="24"/>
        </w:rPr>
        <w:t xml:space="preserve">. </w:t>
      </w:r>
      <w:r w:rsidR="00B66533" w:rsidRPr="00D94DC6">
        <w:rPr>
          <w:sz w:val="24"/>
          <w:szCs w:val="24"/>
        </w:rPr>
        <w:t xml:space="preserve">Четыре </w:t>
      </w:r>
      <w:r w:rsidRPr="00D94DC6">
        <w:rPr>
          <w:sz w:val="24"/>
          <w:szCs w:val="24"/>
        </w:rPr>
        <w:t xml:space="preserve"> улицы: Заречная, Молодежная, Новики </w:t>
      </w:r>
      <w:r w:rsidR="00B66533" w:rsidRPr="00D94DC6">
        <w:rPr>
          <w:sz w:val="24"/>
          <w:szCs w:val="24"/>
        </w:rPr>
        <w:t xml:space="preserve">Центральная </w:t>
      </w:r>
      <w:r w:rsidRPr="00D94DC6">
        <w:rPr>
          <w:sz w:val="24"/>
          <w:szCs w:val="24"/>
        </w:rPr>
        <w:t>и Школьный переулок.</w:t>
      </w:r>
    </w:p>
    <w:p w:rsidR="00842554" w:rsidRPr="00D94DC6" w:rsidRDefault="00842554" w:rsidP="000046D4">
      <w:pPr>
        <w:pStyle w:val="a3"/>
        <w:rPr>
          <w:sz w:val="24"/>
          <w:szCs w:val="24"/>
        </w:rPr>
      </w:pPr>
      <w:r w:rsidRPr="00D94DC6">
        <w:rPr>
          <w:sz w:val="24"/>
          <w:szCs w:val="24"/>
        </w:rPr>
        <w:t>Во время Великой Отечественной Войны в селе шли ожесточённые бои.</w:t>
      </w:r>
    </w:p>
    <w:p w:rsidR="000046D4" w:rsidRPr="00D94DC6" w:rsidRDefault="000046D4" w:rsidP="000046D4">
      <w:pPr>
        <w:pStyle w:val="a3"/>
        <w:rPr>
          <w:sz w:val="24"/>
          <w:szCs w:val="24"/>
        </w:rPr>
      </w:pPr>
      <w:r w:rsidRPr="00D94DC6">
        <w:rPr>
          <w:sz w:val="24"/>
          <w:szCs w:val="24"/>
        </w:rPr>
        <w:t>Что посмотреть? В д. Ельцы:</w:t>
      </w:r>
    </w:p>
    <w:p w:rsidR="00842554" w:rsidRPr="00D94DC6" w:rsidRDefault="00842554" w:rsidP="000046D4">
      <w:pPr>
        <w:pStyle w:val="a3"/>
        <w:rPr>
          <w:sz w:val="24"/>
          <w:szCs w:val="24"/>
        </w:rPr>
      </w:pPr>
      <w:r w:rsidRPr="00D94DC6">
        <w:rPr>
          <w:sz w:val="24"/>
          <w:szCs w:val="24"/>
        </w:rPr>
        <w:t>- Святой источник</w:t>
      </w:r>
    </w:p>
    <w:p w:rsidR="00754DDD" w:rsidRPr="00D94DC6" w:rsidRDefault="00842554" w:rsidP="000046D4">
      <w:pPr>
        <w:pStyle w:val="a3"/>
        <w:rPr>
          <w:sz w:val="24"/>
          <w:szCs w:val="24"/>
        </w:rPr>
      </w:pPr>
      <w:r w:rsidRPr="00D94DC6">
        <w:rPr>
          <w:sz w:val="24"/>
          <w:szCs w:val="24"/>
        </w:rPr>
        <w:t>- д</w:t>
      </w:r>
      <w:r w:rsidR="00B967AE" w:rsidRPr="00D94DC6">
        <w:rPr>
          <w:sz w:val="24"/>
          <w:szCs w:val="24"/>
        </w:rPr>
        <w:t xml:space="preserve">ействующая часовня, </w:t>
      </w:r>
      <w:proofErr w:type="spellStart"/>
      <w:r w:rsidR="00D94DC6">
        <w:rPr>
          <w:sz w:val="24"/>
          <w:szCs w:val="24"/>
        </w:rPr>
        <w:t>новодел</w:t>
      </w:r>
      <w:proofErr w:type="spellEnd"/>
      <w:r w:rsidR="00D94DC6">
        <w:rPr>
          <w:sz w:val="24"/>
          <w:szCs w:val="24"/>
        </w:rPr>
        <w:t xml:space="preserve"> 2011 год, </w:t>
      </w:r>
      <w:r w:rsidR="00B967AE" w:rsidRPr="00D94DC6">
        <w:rPr>
          <w:sz w:val="24"/>
          <w:szCs w:val="24"/>
        </w:rPr>
        <w:t>о</w:t>
      </w:r>
      <w:r w:rsidR="00754DDD" w:rsidRPr="00D94DC6">
        <w:rPr>
          <w:sz w:val="24"/>
          <w:szCs w:val="24"/>
        </w:rPr>
        <w:t>священа в честь</w:t>
      </w:r>
      <w:r w:rsidR="00B967AE" w:rsidRPr="00D94DC6">
        <w:rPr>
          <w:sz w:val="24"/>
          <w:szCs w:val="24"/>
        </w:rPr>
        <w:t xml:space="preserve"> </w:t>
      </w:r>
      <w:proofErr w:type="spellStart"/>
      <w:r w:rsidR="00754DDD" w:rsidRPr="00D94DC6">
        <w:rPr>
          <w:sz w:val="24"/>
          <w:szCs w:val="24"/>
        </w:rPr>
        <w:t>Параскевы</w:t>
      </w:r>
      <w:proofErr w:type="spellEnd"/>
      <w:r w:rsidR="00754DDD" w:rsidRPr="00D94DC6">
        <w:rPr>
          <w:sz w:val="24"/>
          <w:szCs w:val="24"/>
        </w:rPr>
        <w:t xml:space="preserve"> Пятницы</w:t>
      </w:r>
    </w:p>
    <w:p w:rsidR="000046D4" w:rsidRPr="00D94DC6" w:rsidRDefault="000046D4" w:rsidP="000046D4">
      <w:pPr>
        <w:pStyle w:val="a3"/>
        <w:rPr>
          <w:sz w:val="24"/>
          <w:szCs w:val="24"/>
        </w:rPr>
      </w:pPr>
      <w:r w:rsidRPr="00D94DC6">
        <w:rPr>
          <w:sz w:val="24"/>
          <w:szCs w:val="24"/>
        </w:rPr>
        <w:t>- церковь Покрова Пресвятой Богородицы, построенная в XIX веке.</w:t>
      </w:r>
    </w:p>
    <w:p w:rsidR="000046D4" w:rsidRPr="00D94DC6" w:rsidRDefault="000046D4" w:rsidP="000046D4">
      <w:pPr>
        <w:pStyle w:val="a3"/>
        <w:rPr>
          <w:sz w:val="24"/>
          <w:szCs w:val="24"/>
        </w:rPr>
      </w:pPr>
      <w:r w:rsidRPr="00D94DC6">
        <w:rPr>
          <w:sz w:val="24"/>
          <w:szCs w:val="24"/>
        </w:rPr>
        <w:t>- Братская могила воинов, павших во время Великой Отечественной Войны.</w:t>
      </w:r>
    </w:p>
    <w:p w:rsidR="000046D4" w:rsidRPr="00D94DC6" w:rsidRDefault="000046D4" w:rsidP="000046D4">
      <w:pPr>
        <w:pStyle w:val="a3"/>
        <w:rPr>
          <w:sz w:val="24"/>
          <w:szCs w:val="24"/>
        </w:rPr>
      </w:pPr>
    </w:p>
    <w:p w:rsidR="00842554" w:rsidRPr="00D94DC6" w:rsidRDefault="000046D4" w:rsidP="000046D4">
      <w:pPr>
        <w:pStyle w:val="a3"/>
        <w:rPr>
          <w:sz w:val="24"/>
          <w:szCs w:val="24"/>
        </w:rPr>
      </w:pPr>
      <w:r w:rsidRPr="00D94DC6">
        <w:rPr>
          <w:sz w:val="24"/>
          <w:szCs w:val="24"/>
        </w:rPr>
        <w:t xml:space="preserve">С другой стороны </w:t>
      </w:r>
      <w:proofErr w:type="spellStart"/>
      <w:r w:rsidRPr="00D94DC6">
        <w:rPr>
          <w:sz w:val="24"/>
          <w:szCs w:val="24"/>
        </w:rPr>
        <w:t>осташковского</w:t>
      </w:r>
      <w:proofErr w:type="spellEnd"/>
      <w:r w:rsidRPr="00D94DC6">
        <w:rPr>
          <w:sz w:val="24"/>
          <w:szCs w:val="24"/>
        </w:rPr>
        <w:t xml:space="preserve"> шоссе у р. Волга</w:t>
      </w:r>
    </w:p>
    <w:p w:rsidR="000046D4" w:rsidRPr="00D94DC6" w:rsidRDefault="000046D4" w:rsidP="000046D4">
      <w:pPr>
        <w:pStyle w:val="a3"/>
        <w:rPr>
          <w:sz w:val="24"/>
          <w:szCs w:val="24"/>
        </w:rPr>
      </w:pPr>
      <w:r w:rsidRPr="00D94DC6">
        <w:rPr>
          <w:sz w:val="24"/>
          <w:szCs w:val="24"/>
        </w:rPr>
        <w:t>- смотровая площадка на р. Волга, Елецкая круча</w:t>
      </w:r>
    </w:p>
    <w:p w:rsidR="000046D4" w:rsidRPr="00D94DC6" w:rsidRDefault="000046D4" w:rsidP="000046D4">
      <w:pPr>
        <w:pStyle w:val="a3"/>
        <w:rPr>
          <w:sz w:val="24"/>
          <w:szCs w:val="24"/>
        </w:rPr>
      </w:pPr>
      <w:r w:rsidRPr="00D94DC6">
        <w:rPr>
          <w:sz w:val="24"/>
          <w:szCs w:val="24"/>
        </w:rPr>
        <w:t>- остатки старой переправы через Волгу</w:t>
      </w:r>
    </w:p>
    <w:p w:rsidR="000046D4" w:rsidRPr="00D94DC6" w:rsidRDefault="000046D4" w:rsidP="000046D4">
      <w:pPr>
        <w:pStyle w:val="a3"/>
        <w:rPr>
          <w:sz w:val="24"/>
          <w:szCs w:val="24"/>
        </w:rPr>
      </w:pPr>
      <w:r w:rsidRPr="00D94DC6">
        <w:rPr>
          <w:sz w:val="24"/>
          <w:szCs w:val="24"/>
        </w:rPr>
        <w:t>- остатки укрепрайона</w:t>
      </w:r>
    </w:p>
    <w:p w:rsidR="00B66533" w:rsidRPr="00D94DC6" w:rsidRDefault="00B66533" w:rsidP="000046D4">
      <w:pPr>
        <w:pStyle w:val="a3"/>
        <w:rPr>
          <w:sz w:val="24"/>
          <w:szCs w:val="24"/>
        </w:rPr>
      </w:pPr>
    </w:p>
    <w:p w:rsidR="00B66533" w:rsidRPr="00D94DC6" w:rsidRDefault="00D94DC6" w:rsidP="000046D4">
      <w:pPr>
        <w:pStyle w:val="a3"/>
        <w:rPr>
          <w:sz w:val="24"/>
          <w:szCs w:val="24"/>
        </w:rPr>
      </w:pPr>
      <w:r>
        <w:rPr>
          <w:sz w:val="24"/>
          <w:szCs w:val="24"/>
        </w:rPr>
        <w:t xml:space="preserve">С другой стороны </w:t>
      </w:r>
      <w:proofErr w:type="spellStart"/>
      <w:r>
        <w:rPr>
          <w:sz w:val="24"/>
          <w:szCs w:val="24"/>
        </w:rPr>
        <w:t>осташковского</w:t>
      </w:r>
      <w:proofErr w:type="spellEnd"/>
      <w:r>
        <w:rPr>
          <w:sz w:val="24"/>
          <w:szCs w:val="24"/>
        </w:rPr>
        <w:t xml:space="preserve"> шоссе</w:t>
      </w:r>
      <w:r w:rsidR="00B66533" w:rsidRPr="00D94DC6">
        <w:rPr>
          <w:sz w:val="24"/>
          <w:szCs w:val="24"/>
        </w:rPr>
        <w:t xml:space="preserve"> </w:t>
      </w:r>
      <w:r>
        <w:rPr>
          <w:sz w:val="24"/>
          <w:szCs w:val="24"/>
        </w:rPr>
        <w:t xml:space="preserve"> </w:t>
      </w:r>
      <w:r w:rsidR="00B66533" w:rsidRPr="00D94DC6">
        <w:rPr>
          <w:sz w:val="24"/>
          <w:szCs w:val="24"/>
        </w:rPr>
        <w:t>у д. Ленино можно посмотреть на действующую паромную переправу</w:t>
      </w:r>
      <w:r>
        <w:rPr>
          <w:sz w:val="24"/>
          <w:szCs w:val="24"/>
        </w:rPr>
        <w:t xml:space="preserve"> (4 км от святого источника (2,5 от трассы)).</w:t>
      </w:r>
    </w:p>
    <w:p w:rsidR="00D5674D" w:rsidRPr="00D94DC6" w:rsidRDefault="00D5674D" w:rsidP="000046D4">
      <w:pPr>
        <w:pStyle w:val="a3"/>
        <w:rPr>
          <w:sz w:val="24"/>
          <w:szCs w:val="24"/>
        </w:rPr>
      </w:pPr>
    </w:p>
    <w:p w:rsidR="00B66533" w:rsidRPr="00D94DC6" w:rsidRDefault="00B66533" w:rsidP="000046D4">
      <w:pPr>
        <w:pStyle w:val="a3"/>
        <w:rPr>
          <w:b/>
          <w:sz w:val="24"/>
          <w:szCs w:val="24"/>
          <w:highlight w:val="red"/>
        </w:rPr>
      </w:pPr>
      <w:r w:rsidRPr="00D94DC6">
        <w:rPr>
          <w:sz w:val="24"/>
          <w:szCs w:val="24"/>
        </w:rPr>
        <w:t>Координаты Святого источника:</w:t>
      </w:r>
    </w:p>
    <w:p w:rsidR="00D5674D" w:rsidRPr="00D94DC6" w:rsidRDefault="00B66533" w:rsidP="000046D4">
      <w:pPr>
        <w:pStyle w:val="a3"/>
        <w:rPr>
          <w:b/>
          <w:sz w:val="24"/>
          <w:szCs w:val="24"/>
          <w:highlight w:val="red"/>
        </w:rPr>
      </w:pPr>
      <w:r w:rsidRPr="00D94DC6">
        <w:rPr>
          <w:sz w:val="24"/>
          <w:szCs w:val="24"/>
        </w:rPr>
        <w:t>Широта: 56°40′3.14″N (56.667538)</w:t>
      </w:r>
      <w:r w:rsidRPr="00D94DC6">
        <w:rPr>
          <w:sz w:val="24"/>
          <w:szCs w:val="24"/>
        </w:rPr>
        <w:br/>
        <w:t>Долгота: 33°50′43.53″E (33.845426)</w:t>
      </w:r>
    </w:p>
    <w:p w:rsidR="00D5674D" w:rsidRDefault="00D5674D" w:rsidP="00B06DAE">
      <w:pPr>
        <w:pStyle w:val="a3"/>
        <w:rPr>
          <w:b/>
          <w:highlight w:val="red"/>
        </w:rPr>
      </w:pPr>
    </w:p>
    <w:p w:rsidR="00D5674D" w:rsidRDefault="00D5674D" w:rsidP="00B06DAE">
      <w:pPr>
        <w:pStyle w:val="a3"/>
        <w:rPr>
          <w:b/>
          <w:highlight w:val="red"/>
        </w:rPr>
      </w:pPr>
    </w:p>
    <w:p w:rsidR="00D5674D" w:rsidRDefault="00D5674D" w:rsidP="00B06DAE">
      <w:pPr>
        <w:pStyle w:val="a3"/>
        <w:rPr>
          <w:b/>
          <w:highlight w:val="red"/>
        </w:rPr>
      </w:pPr>
    </w:p>
    <w:p w:rsidR="00D5674D" w:rsidRDefault="00D5674D" w:rsidP="00B06DAE">
      <w:pPr>
        <w:pStyle w:val="a3"/>
        <w:rPr>
          <w:b/>
          <w:highlight w:val="red"/>
        </w:rPr>
      </w:pPr>
    </w:p>
    <w:p w:rsidR="00D5674D" w:rsidRDefault="00D5674D" w:rsidP="00B06DAE">
      <w:pPr>
        <w:pStyle w:val="a3"/>
        <w:rPr>
          <w:b/>
          <w:highlight w:val="red"/>
        </w:rPr>
      </w:pPr>
    </w:p>
    <w:p w:rsidR="00D5674D" w:rsidRDefault="00D5674D" w:rsidP="00B06DAE">
      <w:pPr>
        <w:pStyle w:val="a3"/>
        <w:rPr>
          <w:b/>
          <w:highlight w:val="red"/>
        </w:rPr>
      </w:pPr>
    </w:p>
    <w:p w:rsidR="00D5674D" w:rsidRDefault="00D5674D" w:rsidP="00B06DAE">
      <w:pPr>
        <w:pStyle w:val="a3"/>
        <w:rPr>
          <w:b/>
          <w:highlight w:val="red"/>
        </w:rPr>
      </w:pPr>
    </w:p>
    <w:p w:rsidR="00D5674D" w:rsidRDefault="00D5674D" w:rsidP="00B06DAE">
      <w:pPr>
        <w:pStyle w:val="a3"/>
        <w:rPr>
          <w:b/>
          <w:highlight w:val="red"/>
        </w:rPr>
      </w:pPr>
    </w:p>
    <w:p w:rsidR="00D5674D" w:rsidRDefault="00D5674D" w:rsidP="00B06DAE">
      <w:pPr>
        <w:pStyle w:val="a3"/>
        <w:rPr>
          <w:b/>
          <w:highlight w:val="red"/>
        </w:rPr>
      </w:pPr>
    </w:p>
    <w:p w:rsidR="00D5674D" w:rsidRDefault="00D5674D" w:rsidP="00B06DAE">
      <w:pPr>
        <w:pStyle w:val="a3"/>
        <w:rPr>
          <w:b/>
          <w:highlight w:val="red"/>
        </w:rPr>
      </w:pPr>
    </w:p>
    <w:p w:rsidR="00D5674D" w:rsidRDefault="00D5674D" w:rsidP="00B06DAE">
      <w:pPr>
        <w:pStyle w:val="a3"/>
        <w:rPr>
          <w:b/>
          <w:highlight w:val="red"/>
        </w:rPr>
      </w:pPr>
    </w:p>
    <w:p w:rsidR="00D5674D" w:rsidRDefault="00D5674D" w:rsidP="00B06DAE">
      <w:pPr>
        <w:pStyle w:val="a3"/>
        <w:rPr>
          <w:b/>
          <w:highlight w:val="red"/>
        </w:rPr>
      </w:pPr>
    </w:p>
    <w:p w:rsidR="00D5674D" w:rsidRDefault="00D5674D" w:rsidP="00B06DAE">
      <w:pPr>
        <w:pStyle w:val="a3"/>
        <w:rPr>
          <w:b/>
          <w:highlight w:val="red"/>
        </w:rPr>
      </w:pPr>
    </w:p>
    <w:p w:rsidR="00D5674D" w:rsidRDefault="00D5674D" w:rsidP="00B06DAE">
      <w:pPr>
        <w:pStyle w:val="a3"/>
        <w:rPr>
          <w:b/>
          <w:highlight w:val="red"/>
        </w:rPr>
      </w:pPr>
    </w:p>
    <w:p w:rsidR="00D5674D" w:rsidRDefault="00D5674D" w:rsidP="00B06DAE">
      <w:pPr>
        <w:pStyle w:val="a3"/>
        <w:rPr>
          <w:b/>
          <w:highlight w:val="red"/>
        </w:rPr>
      </w:pPr>
    </w:p>
    <w:p w:rsidR="00D5674D" w:rsidRDefault="00D5674D" w:rsidP="00B06DAE">
      <w:pPr>
        <w:pStyle w:val="a3"/>
        <w:rPr>
          <w:b/>
          <w:highlight w:val="red"/>
        </w:rPr>
      </w:pPr>
    </w:p>
    <w:p w:rsidR="00D5674D" w:rsidRDefault="00D5674D" w:rsidP="00B06DAE">
      <w:pPr>
        <w:pStyle w:val="a3"/>
        <w:rPr>
          <w:b/>
          <w:highlight w:val="red"/>
        </w:rPr>
      </w:pPr>
    </w:p>
    <w:p w:rsidR="00D5674D" w:rsidRDefault="00D5674D" w:rsidP="00B06DAE">
      <w:pPr>
        <w:pStyle w:val="a3"/>
        <w:rPr>
          <w:b/>
          <w:highlight w:val="red"/>
        </w:rPr>
      </w:pPr>
    </w:p>
    <w:p w:rsidR="00D5674D" w:rsidRDefault="00D5674D" w:rsidP="00B06DAE">
      <w:pPr>
        <w:pStyle w:val="a3"/>
        <w:rPr>
          <w:b/>
          <w:highlight w:val="red"/>
        </w:rPr>
      </w:pPr>
    </w:p>
    <w:p w:rsidR="00D5674D" w:rsidRDefault="00D5674D" w:rsidP="00B06DAE">
      <w:pPr>
        <w:pStyle w:val="a3"/>
        <w:rPr>
          <w:b/>
          <w:highlight w:val="red"/>
        </w:rPr>
      </w:pPr>
    </w:p>
    <w:p w:rsidR="00D5674D" w:rsidRDefault="00D5674D" w:rsidP="00B06DAE">
      <w:pPr>
        <w:pStyle w:val="a3"/>
        <w:rPr>
          <w:b/>
          <w:highlight w:val="red"/>
        </w:rPr>
      </w:pPr>
    </w:p>
    <w:p w:rsidR="00D5674D" w:rsidRDefault="00D5674D" w:rsidP="00B06DAE">
      <w:pPr>
        <w:pStyle w:val="a3"/>
        <w:rPr>
          <w:b/>
          <w:highlight w:val="red"/>
        </w:rPr>
      </w:pPr>
    </w:p>
    <w:p w:rsidR="00D5674D" w:rsidRDefault="00D5674D" w:rsidP="00B06DAE">
      <w:pPr>
        <w:pStyle w:val="a3"/>
        <w:rPr>
          <w:b/>
          <w:highlight w:val="red"/>
        </w:rPr>
      </w:pPr>
    </w:p>
    <w:p w:rsidR="00D5674D" w:rsidRDefault="00D5674D" w:rsidP="00B06DAE">
      <w:pPr>
        <w:pStyle w:val="a3"/>
        <w:rPr>
          <w:b/>
          <w:highlight w:val="red"/>
        </w:rPr>
      </w:pPr>
    </w:p>
    <w:p w:rsidR="00D5674D" w:rsidRDefault="00D5674D" w:rsidP="00B06DAE">
      <w:pPr>
        <w:pStyle w:val="a3"/>
        <w:rPr>
          <w:b/>
          <w:highlight w:val="red"/>
        </w:rPr>
      </w:pPr>
    </w:p>
    <w:p w:rsidR="00D5674D" w:rsidRDefault="00D5674D" w:rsidP="00B06DAE">
      <w:pPr>
        <w:pStyle w:val="a3"/>
        <w:rPr>
          <w:b/>
          <w:highlight w:val="red"/>
        </w:rPr>
      </w:pPr>
    </w:p>
    <w:p w:rsidR="00D5674D" w:rsidRDefault="00D5674D" w:rsidP="00B06DAE">
      <w:pPr>
        <w:pStyle w:val="a3"/>
        <w:rPr>
          <w:b/>
          <w:highlight w:val="red"/>
        </w:rPr>
      </w:pPr>
    </w:p>
    <w:p w:rsidR="00D5674D" w:rsidRDefault="00D5674D" w:rsidP="00B06DAE">
      <w:pPr>
        <w:pStyle w:val="a3"/>
        <w:rPr>
          <w:b/>
          <w:highlight w:val="red"/>
        </w:rPr>
      </w:pPr>
    </w:p>
    <w:p w:rsidR="00D5674D" w:rsidRDefault="00D5674D" w:rsidP="00B06DAE">
      <w:pPr>
        <w:pStyle w:val="a3"/>
        <w:rPr>
          <w:b/>
          <w:highlight w:val="red"/>
        </w:rPr>
      </w:pPr>
    </w:p>
    <w:p w:rsidR="00D5674D" w:rsidRDefault="00D5674D" w:rsidP="00B06DAE">
      <w:pPr>
        <w:pStyle w:val="a3"/>
        <w:rPr>
          <w:b/>
          <w:highlight w:val="red"/>
        </w:rPr>
      </w:pPr>
    </w:p>
    <w:p w:rsidR="00D5674D" w:rsidRDefault="00D5674D" w:rsidP="00B06DAE">
      <w:pPr>
        <w:pStyle w:val="a3"/>
        <w:rPr>
          <w:b/>
          <w:highlight w:val="red"/>
        </w:rPr>
      </w:pPr>
    </w:p>
    <w:p w:rsidR="00D5674D" w:rsidRDefault="00D5674D" w:rsidP="00B06DAE">
      <w:pPr>
        <w:pStyle w:val="a3"/>
        <w:rPr>
          <w:b/>
          <w:highlight w:val="red"/>
        </w:rPr>
      </w:pPr>
    </w:p>
    <w:p w:rsidR="00D5674D" w:rsidRDefault="00D5674D" w:rsidP="00B06DAE">
      <w:pPr>
        <w:pStyle w:val="a3"/>
        <w:rPr>
          <w:b/>
          <w:highlight w:val="red"/>
        </w:rPr>
      </w:pPr>
    </w:p>
    <w:p w:rsidR="00D5674D" w:rsidRDefault="00D5674D" w:rsidP="00B06DAE">
      <w:pPr>
        <w:pStyle w:val="a3"/>
        <w:rPr>
          <w:b/>
          <w:highlight w:val="red"/>
        </w:rPr>
      </w:pPr>
    </w:p>
    <w:p w:rsidR="000B08EC" w:rsidRDefault="000B08EC" w:rsidP="00B06DAE">
      <w:pPr>
        <w:pStyle w:val="a3"/>
        <w:rPr>
          <w:b/>
          <w:highlight w:val="red"/>
        </w:rPr>
      </w:pPr>
    </w:p>
    <w:p w:rsidR="007A7835" w:rsidRDefault="00031316" w:rsidP="00B06DAE">
      <w:pPr>
        <w:pStyle w:val="a3"/>
        <w:rPr>
          <w:b/>
        </w:rPr>
      </w:pPr>
      <w:r w:rsidRPr="00E847B0">
        <w:rPr>
          <w:b/>
          <w:highlight w:val="red"/>
        </w:rPr>
        <w:lastRenderedPageBreak/>
        <w:t>13</w:t>
      </w:r>
      <w:r w:rsidR="00E847B0" w:rsidRPr="00E847B0">
        <w:rPr>
          <w:b/>
          <w:highlight w:val="red"/>
        </w:rPr>
        <w:t>.</w:t>
      </w:r>
      <w:r>
        <w:rPr>
          <w:b/>
        </w:rPr>
        <w:t xml:space="preserve">  </w:t>
      </w:r>
      <w:r w:rsidRPr="00031316">
        <w:rPr>
          <w:b/>
        </w:rPr>
        <w:t>Березовый рядок</w:t>
      </w:r>
      <w:r>
        <w:rPr>
          <w:b/>
        </w:rPr>
        <w:t>.</w:t>
      </w:r>
    </w:p>
    <w:p w:rsidR="007A7835" w:rsidRDefault="007A7835" w:rsidP="00B06DAE">
      <w:pPr>
        <w:pStyle w:val="a3"/>
        <w:rPr>
          <w:b/>
        </w:rPr>
      </w:pPr>
      <w:r>
        <w:t>Широта: 57°18′27.77″N (57.307714)</w:t>
      </w:r>
      <w:r>
        <w:br/>
        <w:t>Долгота: 32°47′21.85″E (32.789403)</w:t>
      </w:r>
      <w:r w:rsidR="00031316">
        <w:rPr>
          <w:b/>
        </w:rPr>
        <w:t xml:space="preserve">  </w:t>
      </w:r>
    </w:p>
    <w:p w:rsidR="00031316" w:rsidRDefault="00031316" w:rsidP="00B06DAE">
      <w:pPr>
        <w:pStyle w:val="a3"/>
      </w:pPr>
      <w:r>
        <w:t xml:space="preserve">Есть такие места в нашей необъятной Родине, которые одним своим видом греют душу любому человеку, и одно из таких мест находится в небольшой деревне Березовый рядок. В 2000 году здесь, на небольшом холме началась строительство небольшой часовни, которая в точности повторяла некогда стоящую в этом месте церковь. Спустя два года строительство подошло к своему концу, а часовня вышла настолько удивительно красивая и необычная, что быстро стала не просто священным местом, но достопримечательностью округи. В последнее время по всей стране идет массовое строительство церквей и храмов, но большинство из них имеют вполне классическую форму, а уж из дерева и вовсе строятся единицы. Автором столь удивительного проекта стал заслуженный архитектор России Л.Н. </w:t>
      </w:r>
      <w:proofErr w:type="spellStart"/>
      <w:r>
        <w:t>Лавренов</w:t>
      </w:r>
      <w:proofErr w:type="spellEnd"/>
      <w:r>
        <w:t>, а церковь получила название Храм Преображения Господня. Рядом с часовней была построена небольшая колокольня, так же в древнерусском стиле. Весь этот небольшой комплекс органично вписывается в облик деревни, а попадая сюда, кажется, что вернулся лет на 300-400 в прошлое, так все это необычно для современного глаза.</w:t>
      </w:r>
    </w:p>
    <w:p w:rsidR="00031316" w:rsidRDefault="00031316" w:rsidP="00B06DAE">
      <w:pPr>
        <w:pStyle w:val="a3"/>
      </w:pPr>
    </w:p>
    <w:p w:rsidR="00031316" w:rsidRDefault="00031316" w:rsidP="00B06DAE">
      <w:pPr>
        <w:pStyle w:val="a3"/>
      </w:pPr>
      <w:r>
        <w:t xml:space="preserve">На высоком холме восточного берега Березовского плеса оз. Селигер расположено городище </w:t>
      </w:r>
      <w:proofErr w:type="spellStart"/>
      <w:r>
        <w:t>Русичей</w:t>
      </w:r>
      <w:proofErr w:type="spellEnd"/>
      <w:r>
        <w:t>(</w:t>
      </w:r>
      <w:proofErr w:type="spellStart"/>
      <w:r>
        <w:t>Березовец</w:t>
      </w:r>
      <w:proofErr w:type="spellEnd"/>
      <w:r>
        <w:t xml:space="preserve">). Овальная (0,22 га) площадка поселения укреплена валом, плохо сохранившемся. В древности воды озера омывали склоны городища с трех сторон. Культурный слой (1 м) содержит обломки древнерусской (XII-XV вв.) гончарной керамики. Укрепления на городище были сооружены в XII в. При раскопках найдены также остатки наземного жилища с печью-каменкой, обломки оконной слюды, ножи, ключи, рыболовные крючки, грузила от сетей, шиферные пряслица, пластинчатый браслет и т. п. По данным Новгородских писцовых книг конца XV в. поселение </w:t>
      </w:r>
      <w:proofErr w:type="spellStart"/>
      <w:r>
        <w:t>Березовец</w:t>
      </w:r>
      <w:proofErr w:type="spellEnd"/>
      <w:r>
        <w:t xml:space="preserve"> принадлежало боярыне Марфе </w:t>
      </w:r>
      <w:proofErr w:type="spellStart"/>
      <w:r>
        <w:t>Борецкой</w:t>
      </w:r>
      <w:proofErr w:type="spellEnd"/>
      <w:r>
        <w:t xml:space="preserve">. </w:t>
      </w:r>
      <w:proofErr w:type="spellStart"/>
      <w:r>
        <w:t>Березовец</w:t>
      </w:r>
      <w:proofErr w:type="spellEnd"/>
      <w:r>
        <w:t xml:space="preserve"> упомянут в Списке русских городов конца XIV в. </w:t>
      </w:r>
    </w:p>
    <w:p w:rsidR="00031316" w:rsidRDefault="00031316" w:rsidP="00B06DAE">
      <w:pPr>
        <w:pStyle w:val="a3"/>
      </w:pPr>
      <w:proofErr w:type="spellStart"/>
      <w:r>
        <w:t>Тамже</w:t>
      </w:r>
      <w:proofErr w:type="spellEnd"/>
      <w:r>
        <w:t xml:space="preserve"> на холме находится памятник погибшем солдатам и могила генерала </w:t>
      </w:r>
      <w:proofErr w:type="spellStart"/>
      <w:r>
        <w:t>Шевчука.За</w:t>
      </w:r>
      <w:proofErr w:type="spellEnd"/>
      <w:r>
        <w:t xml:space="preserve"> несколько дней до смерти освобождая деревню он был поражен видом открывающемся на Селигер,  просил солдат в случае его смерти похоронить его здесь. Они исполнили его волю.</w:t>
      </w:r>
    </w:p>
    <w:p w:rsidR="00031316" w:rsidRDefault="00031316" w:rsidP="00B06DAE">
      <w:pPr>
        <w:pStyle w:val="a3"/>
      </w:pPr>
      <w:r>
        <w:t xml:space="preserve">Иван Павлович Шевчук (1893-1942) - командир дивизии, генерал-майор. Один из руководителей партизанского движения на Дальнем Востоке во время Гражданской войны 1918—20, генерал-майор (1940). Член КПСС с марта 1917. Родился в бедной крест. семье. Участник 1-й мировой войны 1914—18, награжден 4 георгиевскими крестами, произведён в прапорщики. После Октябрьской революции 1917 участвовал в формировании и обучении красногвардейских отрядов в Хабаровске. Летом 1918 возглавлял красногвардейские отряды на Уссурийском фронте в боях против интервентов и белогвардейцев. По решению 5-го краевого съезда Советов Дальнего Востока и </w:t>
      </w:r>
      <w:proofErr w:type="spellStart"/>
      <w:r>
        <w:t>Урульгинской</w:t>
      </w:r>
      <w:proofErr w:type="spellEnd"/>
      <w:r>
        <w:t xml:space="preserve"> конференции партийных и советских работников в середине 1919 создал и возглавил Тунгусский партизанский отряд. В апреле 1920 участвовал в боях с японцами за Хабаровск. С июня 1920 один из командующих 2-й Амурской партизанской армией. В феврале 1922 командовал обходящей колонной под Волочаевкой. Окончил курсы усовершенствования комсостава, командовал полком, участвовал в советско-китайском вооруженном конфликте на КВЖД (1929). Окончил Военную академию им. М. В. Фрунзе (1933). Награжден орденами Красного Знамени, Красной Звезды и медалью.</w:t>
      </w:r>
    </w:p>
    <w:p w:rsidR="00B76503" w:rsidRDefault="00B76503" w:rsidP="00B06DAE">
      <w:pPr>
        <w:pStyle w:val="a3"/>
      </w:pPr>
    </w:p>
    <w:p w:rsidR="00B76503" w:rsidRDefault="00B76503" w:rsidP="00B06DAE">
      <w:pPr>
        <w:pStyle w:val="a3"/>
      </w:pPr>
    </w:p>
    <w:p w:rsidR="00B76503" w:rsidRDefault="00B76503" w:rsidP="00B06DAE">
      <w:pPr>
        <w:pStyle w:val="a3"/>
      </w:pPr>
    </w:p>
    <w:p w:rsidR="00B76503" w:rsidRDefault="00B76503" w:rsidP="00B06DAE">
      <w:pPr>
        <w:pStyle w:val="a3"/>
      </w:pPr>
    </w:p>
    <w:p w:rsidR="00B76503" w:rsidRDefault="00B76503" w:rsidP="00B06DAE">
      <w:pPr>
        <w:pStyle w:val="a3"/>
      </w:pPr>
    </w:p>
    <w:p w:rsidR="00B76503" w:rsidRDefault="00B76503" w:rsidP="00B06DAE">
      <w:pPr>
        <w:pStyle w:val="a3"/>
      </w:pPr>
    </w:p>
    <w:p w:rsidR="00B76503" w:rsidRDefault="00B76503" w:rsidP="00B06DAE">
      <w:pPr>
        <w:pStyle w:val="a3"/>
      </w:pPr>
    </w:p>
    <w:p w:rsidR="00B76503" w:rsidRDefault="00B76503" w:rsidP="00B06DAE">
      <w:pPr>
        <w:pStyle w:val="a3"/>
      </w:pPr>
    </w:p>
    <w:p w:rsidR="00B76503" w:rsidRDefault="00B76503" w:rsidP="00B06DAE">
      <w:pPr>
        <w:pStyle w:val="a3"/>
      </w:pPr>
    </w:p>
    <w:p w:rsidR="00B76503" w:rsidRDefault="00B76503" w:rsidP="00B06DAE">
      <w:pPr>
        <w:pStyle w:val="a3"/>
      </w:pPr>
    </w:p>
    <w:p w:rsidR="00B76503" w:rsidRDefault="00B76503" w:rsidP="00B06DAE">
      <w:pPr>
        <w:pStyle w:val="a3"/>
      </w:pPr>
    </w:p>
    <w:p w:rsidR="00B76503" w:rsidRDefault="00B76503" w:rsidP="00B06DAE">
      <w:pPr>
        <w:pStyle w:val="a3"/>
      </w:pPr>
    </w:p>
    <w:p w:rsidR="00B76503" w:rsidRDefault="00B76503" w:rsidP="00B06DAE">
      <w:pPr>
        <w:pStyle w:val="a3"/>
      </w:pPr>
    </w:p>
    <w:p w:rsidR="00B76503" w:rsidRDefault="00B76503" w:rsidP="00B06DAE">
      <w:pPr>
        <w:pStyle w:val="a3"/>
      </w:pPr>
    </w:p>
    <w:p w:rsidR="00B76503" w:rsidRDefault="00B76503" w:rsidP="00B06DAE">
      <w:pPr>
        <w:pStyle w:val="a3"/>
      </w:pPr>
    </w:p>
    <w:p w:rsidR="00B76503" w:rsidRDefault="00B76503" w:rsidP="00B06DAE">
      <w:pPr>
        <w:pStyle w:val="a3"/>
      </w:pPr>
    </w:p>
    <w:p w:rsidR="00B76503" w:rsidRDefault="00B76503" w:rsidP="00B06DAE">
      <w:pPr>
        <w:pStyle w:val="a3"/>
      </w:pPr>
    </w:p>
    <w:p w:rsidR="00B76503" w:rsidRDefault="00B76503" w:rsidP="00B06DAE">
      <w:pPr>
        <w:pStyle w:val="a3"/>
      </w:pPr>
    </w:p>
    <w:p w:rsidR="00B76503" w:rsidRDefault="00B76503" w:rsidP="00B06DAE">
      <w:pPr>
        <w:pStyle w:val="a3"/>
      </w:pPr>
    </w:p>
    <w:p w:rsidR="00B76503" w:rsidRDefault="00B76503" w:rsidP="00B06DAE">
      <w:pPr>
        <w:pStyle w:val="a3"/>
      </w:pPr>
    </w:p>
    <w:p w:rsidR="00B76503" w:rsidRDefault="00B76503" w:rsidP="00B06DAE">
      <w:pPr>
        <w:pStyle w:val="a3"/>
      </w:pPr>
    </w:p>
    <w:p w:rsidR="00B76503" w:rsidRDefault="00B76503" w:rsidP="00B06DAE">
      <w:pPr>
        <w:pStyle w:val="a3"/>
      </w:pPr>
    </w:p>
    <w:p w:rsidR="00B76503" w:rsidRDefault="00B76503" w:rsidP="00B06DAE">
      <w:pPr>
        <w:pStyle w:val="a3"/>
      </w:pPr>
    </w:p>
    <w:p w:rsidR="00B76503" w:rsidRDefault="00B76503" w:rsidP="00B06DAE">
      <w:pPr>
        <w:pStyle w:val="a3"/>
      </w:pPr>
    </w:p>
    <w:p w:rsidR="00B76503" w:rsidRDefault="00B76503" w:rsidP="00B06DAE">
      <w:pPr>
        <w:pStyle w:val="a3"/>
      </w:pPr>
    </w:p>
    <w:p w:rsidR="007A7835" w:rsidRDefault="00B76503" w:rsidP="00DC2563">
      <w:pPr>
        <w:pStyle w:val="a3"/>
      </w:pPr>
      <w:r w:rsidRPr="00E847B0">
        <w:rPr>
          <w:b/>
          <w:highlight w:val="red"/>
        </w:rPr>
        <w:lastRenderedPageBreak/>
        <w:t>14</w:t>
      </w:r>
      <w:r w:rsidR="00E847B0" w:rsidRPr="00E847B0">
        <w:rPr>
          <w:b/>
          <w:highlight w:val="red"/>
        </w:rPr>
        <w:t>.</w:t>
      </w:r>
      <w:r w:rsidRPr="00B76503">
        <w:rPr>
          <w:b/>
        </w:rPr>
        <w:t xml:space="preserve">  Озеро Тряское (Серебряное озеро)</w:t>
      </w:r>
      <w:r w:rsidR="00DC2563" w:rsidRPr="00DC2563">
        <w:t xml:space="preserve"> </w:t>
      </w:r>
      <w:r w:rsidR="00DC2563">
        <w:t xml:space="preserve">– озеро в 1 км к юго-западу от д. </w:t>
      </w:r>
      <w:proofErr w:type="spellStart"/>
      <w:r w:rsidR="00DC2563">
        <w:t>Картунь</w:t>
      </w:r>
      <w:proofErr w:type="spellEnd"/>
      <w:r w:rsidR="00DC2563">
        <w:t xml:space="preserve"> на северном берегу Березовского плеса. </w:t>
      </w:r>
    </w:p>
    <w:p w:rsidR="007A7835" w:rsidRPr="007A7835" w:rsidRDefault="007A7835" w:rsidP="007A7835">
      <w:pPr>
        <w:spacing w:after="0" w:line="240" w:lineRule="auto"/>
        <w:rPr>
          <w:rFonts w:ascii="Times New Roman" w:eastAsia="Times New Roman" w:hAnsi="Times New Roman" w:cs="Times New Roman"/>
          <w:sz w:val="24"/>
          <w:szCs w:val="24"/>
          <w:lang w:eastAsia="ru-RU"/>
        </w:rPr>
      </w:pPr>
      <w:r w:rsidRPr="007A7835">
        <w:rPr>
          <w:rFonts w:ascii="Times New Roman" w:eastAsia="Times New Roman" w:hAnsi="Times New Roman" w:cs="Times New Roman"/>
          <w:sz w:val="24"/>
          <w:szCs w:val="24"/>
          <w:lang w:eastAsia="ru-RU"/>
        </w:rPr>
        <w:t>Широта: 57°17′22.14″N (57.289484)</w:t>
      </w:r>
    </w:p>
    <w:p w:rsidR="007A7835" w:rsidRPr="007A7835" w:rsidRDefault="007A7835" w:rsidP="007A7835">
      <w:pPr>
        <w:spacing w:after="0" w:line="240" w:lineRule="auto"/>
        <w:rPr>
          <w:rFonts w:ascii="Times New Roman" w:eastAsia="Times New Roman" w:hAnsi="Times New Roman" w:cs="Times New Roman"/>
          <w:sz w:val="24"/>
          <w:szCs w:val="24"/>
          <w:lang w:eastAsia="ru-RU"/>
        </w:rPr>
      </w:pPr>
      <w:r w:rsidRPr="007A7835">
        <w:rPr>
          <w:rFonts w:ascii="Times New Roman" w:eastAsia="Times New Roman" w:hAnsi="Times New Roman" w:cs="Times New Roman"/>
          <w:sz w:val="24"/>
          <w:szCs w:val="24"/>
          <w:lang w:eastAsia="ru-RU"/>
        </w:rPr>
        <w:t>Долгота: 32°50′52.11″E (32.847808)</w:t>
      </w:r>
    </w:p>
    <w:p w:rsidR="00DC2563" w:rsidRDefault="00DC2563" w:rsidP="00DC2563">
      <w:pPr>
        <w:pStyle w:val="a3"/>
      </w:pPr>
      <w:r>
        <w:t>Его площадь 18 га. Имеет местное название – Серебряное. Его длина 0,8 км, ширина до 0,3 км. С</w:t>
      </w:r>
      <w:r w:rsidR="00B76503">
        <w:t>читается самым чистым на Селигере и обладающим целительными свойствами.</w:t>
      </w:r>
      <w:r>
        <w:t xml:space="preserve"> Оно находится в живописном </w:t>
      </w:r>
      <w:proofErr w:type="spellStart"/>
      <w:r>
        <w:t>Картунском</w:t>
      </w:r>
      <w:proofErr w:type="spellEnd"/>
      <w:r>
        <w:t xml:space="preserve"> бору и входит в систему </w:t>
      </w:r>
      <w:proofErr w:type="spellStart"/>
      <w:r>
        <w:t>Собенских</w:t>
      </w:r>
      <w:proofErr w:type="spellEnd"/>
      <w:r>
        <w:t xml:space="preserve"> озер. Озеро является памятником природы. Показателем чистоты воды служит и реликтовое растение Лобелия </w:t>
      </w:r>
      <w:proofErr w:type="spellStart"/>
      <w:r>
        <w:t>Дортмана</w:t>
      </w:r>
      <w:proofErr w:type="spellEnd"/>
      <w:r>
        <w:t xml:space="preserve">, занесенное в Красную книгу России. Берега заросли сосной - эти леса </w:t>
      </w:r>
      <w:proofErr w:type="spellStart"/>
      <w:r>
        <w:t>Верхнеселигерского</w:t>
      </w:r>
      <w:proofErr w:type="spellEnd"/>
      <w:r>
        <w:t xml:space="preserve"> лесничества на его берегах и берегах озера Мелкого на площади 22 га являются памятником природы.</w:t>
      </w:r>
      <w:r w:rsidR="00B76503">
        <w:br/>
        <w:t>Название Серебряное оно получило из-за белого песка на его дне, а также по тому, что в воде этого озера содержится много ионов серебра.</w:t>
      </w:r>
      <w:r>
        <w:t xml:space="preserve"> Существует предание, что на его дне, на 50-метровой глубине, до сих пор лежат сундуки с серебром – богатство мятежной Марфы Посадницы. Озеру также приписывается способность укреплять здоровье и даже исполнять самое заветное желание.</w:t>
      </w:r>
    </w:p>
    <w:p w:rsidR="008E5C47" w:rsidRDefault="008E5C47" w:rsidP="00DC2563">
      <w:pPr>
        <w:pStyle w:val="a3"/>
        <w:rPr>
          <w:b/>
        </w:rPr>
      </w:pPr>
      <w:r>
        <w:t xml:space="preserve">Схема проезда от точки </w:t>
      </w:r>
      <w:r w:rsidRPr="008E5C47">
        <w:rPr>
          <w:b/>
        </w:rPr>
        <w:t>№13</w:t>
      </w:r>
    </w:p>
    <w:p w:rsidR="008E5C47" w:rsidRDefault="008E5C47" w:rsidP="00DC2563">
      <w:pPr>
        <w:pStyle w:val="a3"/>
      </w:pPr>
      <w:r>
        <w:rPr>
          <w:noProof/>
          <w:lang w:eastAsia="ru-RU"/>
        </w:rPr>
        <w:drawing>
          <wp:inline distT="0" distB="0" distL="0" distR="0">
            <wp:extent cx="6840855" cy="4237473"/>
            <wp:effectExtent l="1905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7"/>
                    <a:srcRect/>
                    <a:stretch>
                      <a:fillRect/>
                    </a:stretch>
                  </pic:blipFill>
                  <pic:spPr bwMode="auto">
                    <a:xfrm>
                      <a:off x="0" y="0"/>
                      <a:ext cx="6840855" cy="4237473"/>
                    </a:xfrm>
                    <a:prstGeom prst="rect">
                      <a:avLst/>
                    </a:prstGeom>
                    <a:noFill/>
                    <a:ln w="9525">
                      <a:noFill/>
                      <a:miter lim="800000"/>
                      <a:headEnd/>
                      <a:tailEnd/>
                    </a:ln>
                  </pic:spPr>
                </pic:pic>
              </a:graphicData>
            </a:graphic>
          </wp:inline>
        </w:drawing>
      </w:r>
    </w:p>
    <w:p w:rsidR="00DC2563" w:rsidRDefault="00DC2563" w:rsidP="00B06DAE">
      <w:pPr>
        <w:pStyle w:val="a3"/>
      </w:pPr>
    </w:p>
    <w:p w:rsidR="00DC2563" w:rsidRDefault="008E5C47" w:rsidP="00B06DAE">
      <w:pPr>
        <w:pStyle w:val="a3"/>
      </w:pPr>
      <w:r>
        <w:t xml:space="preserve">Можно через протоку. </w:t>
      </w:r>
      <w:r>
        <w:rPr>
          <w:rStyle w:val="style167"/>
        </w:rPr>
        <w:t xml:space="preserve">Глубина на протоке </w:t>
      </w:r>
      <w:r>
        <w:rPr>
          <w:rStyle w:val="a8"/>
          <w:b w:val="0"/>
        </w:rPr>
        <w:t>4</w:t>
      </w:r>
      <w:r w:rsidRPr="008E5C47">
        <w:rPr>
          <w:rStyle w:val="a8"/>
          <w:b w:val="0"/>
        </w:rPr>
        <w:t>0-</w:t>
      </w:r>
      <w:r>
        <w:rPr>
          <w:rStyle w:val="a8"/>
          <w:b w:val="0"/>
        </w:rPr>
        <w:t>6</w:t>
      </w:r>
      <w:r w:rsidRPr="008E5C47">
        <w:rPr>
          <w:rStyle w:val="a8"/>
          <w:b w:val="0"/>
        </w:rPr>
        <w:t>0 см</w:t>
      </w:r>
      <w:r>
        <w:rPr>
          <w:rStyle w:val="a8"/>
          <w:b w:val="0"/>
        </w:rPr>
        <w:t>, в зависимости от времени года и дождей.</w:t>
      </w:r>
      <w:r>
        <w:t xml:space="preserve">  Для желающих можно воспользоваться переправой на тракторной платформе. Телефон тракториста: +7 (910) 934-6531 Стоимость 500р. </w:t>
      </w:r>
    </w:p>
    <w:p w:rsidR="008E5C47" w:rsidRDefault="008E5C47" w:rsidP="00B06DAE">
      <w:pPr>
        <w:pStyle w:val="a3"/>
      </w:pPr>
      <w:r>
        <w:t xml:space="preserve">Не суйтесь самостоятельно, </w:t>
      </w:r>
      <w:proofErr w:type="spellStart"/>
      <w:r>
        <w:t>рунетовский</w:t>
      </w:r>
      <w:proofErr w:type="spellEnd"/>
      <w:r>
        <w:t xml:space="preserve"> разум считает, что тракторист сам делает протоку непреодолимой без его платформы.</w:t>
      </w:r>
    </w:p>
    <w:p w:rsidR="00F6744F" w:rsidRDefault="00F6744F" w:rsidP="00B06DAE">
      <w:pPr>
        <w:pStyle w:val="a3"/>
      </w:pPr>
    </w:p>
    <w:p w:rsidR="00F6744F" w:rsidRDefault="00F6744F" w:rsidP="00B06DAE">
      <w:pPr>
        <w:pStyle w:val="a3"/>
      </w:pPr>
    </w:p>
    <w:p w:rsidR="00F6744F" w:rsidRDefault="00F6744F" w:rsidP="00B06DAE">
      <w:pPr>
        <w:pStyle w:val="a3"/>
      </w:pPr>
    </w:p>
    <w:p w:rsidR="00F6744F" w:rsidRDefault="00F6744F" w:rsidP="00B06DAE">
      <w:pPr>
        <w:pStyle w:val="a3"/>
      </w:pPr>
    </w:p>
    <w:p w:rsidR="00F6744F" w:rsidRDefault="00F6744F" w:rsidP="00B06DAE">
      <w:pPr>
        <w:pStyle w:val="a3"/>
      </w:pPr>
    </w:p>
    <w:p w:rsidR="00F6744F" w:rsidRDefault="00F6744F" w:rsidP="00B06DAE">
      <w:pPr>
        <w:pStyle w:val="a3"/>
      </w:pPr>
    </w:p>
    <w:p w:rsidR="00F6744F" w:rsidRDefault="00F6744F" w:rsidP="00B06DAE">
      <w:pPr>
        <w:pStyle w:val="a3"/>
      </w:pPr>
    </w:p>
    <w:p w:rsidR="00F6744F" w:rsidRDefault="00F6744F" w:rsidP="00B06DAE">
      <w:pPr>
        <w:pStyle w:val="a3"/>
      </w:pPr>
    </w:p>
    <w:p w:rsidR="00F6744F" w:rsidRDefault="00F6744F" w:rsidP="00B06DAE">
      <w:pPr>
        <w:pStyle w:val="a3"/>
      </w:pPr>
    </w:p>
    <w:p w:rsidR="00F6744F" w:rsidRDefault="00F6744F" w:rsidP="00B06DAE">
      <w:pPr>
        <w:pStyle w:val="a3"/>
      </w:pPr>
    </w:p>
    <w:p w:rsidR="00F6744F" w:rsidRDefault="00F6744F" w:rsidP="00B06DAE">
      <w:pPr>
        <w:pStyle w:val="a3"/>
      </w:pPr>
    </w:p>
    <w:p w:rsidR="00F6744F" w:rsidRDefault="00F6744F" w:rsidP="00B06DAE">
      <w:pPr>
        <w:pStyle w:val="a3"/>
      </w:pPr>
    </w:p>
    <w:p w:rsidR="00F6744F" w:rsidRDefault="00F6744F" w:rsidP="00B06DAE">
      <w:pPr>
        <w:pStyle w:val="a3"/>
      </w:pPr>
    </w:p>
    <w:p w:rsidR="00F6744F" w:rsidRDefault="00F6744F" w:rsidP="00B06DAE">
      <w:pPr>
        <w:pStyle w:val="a3"/>
      </w:pPr>
    </w:p>
    <w:p w:rsidR="00F6744F" w:rsidRDefault="00F6744F" w:rsidP="00B06DAE">
      <w:pPr>
        <w:pStyle w:val="a3"/>
      </w:pPr>
    </w:p>
    <w:p w:rsidR="00F6744F" w:rsidRDefault="00F6744F" w:rsidP="00B06DAE">
      <w:pPr>
        <w:pStyle w:val="a3"/>
      </w:pPr>
    </w:p>
    <w:p w:rsidR="00F6744F" w:rsidRDefault="00F6744F" w:rsidP="00B06DAE">
      <w:pPr>
        <w:pStyle w:val="a3"/>
        <w:rPr>
          <w:b/>
          <w:sz w:val="24"/>
          <w:szCs w:val="24"/>
        </w:rPr>
      </w:pPr>
      <w:r w:rsidRPr="00F6744F">
        <w:rPr>
          <w:b/>
          <w:highlight w:val="red"/>
        </w:rPr>
        <w:lastRenderedPageBreak/>
        <w:t>15.</w:t>
      </w:r>
      <w:r>
        <w:rPr>
          <w:b/>
        </w:rPr>
        <w:t xml:space="preserve">  </w:t>
      </w:r>
      <w:r w:rsidRPr="00F6744F">
        <w:rPr>
          <w:b/>
          <w:sz w:val="24"/>
          <w:szCs w:val="24"/>
        </w:rPr>
        <w:t>ДОТ у Селижарово</w:t>
      </w:r>
    </w:p>
    <w:p w:rsidR="00F6744F" w:rsidRPr="00F6744F" w:rsidRDefault="00F6744F" w:rsidP="00F6744F">
      <w:pPr>
        <w:pStyle w:val="a3"/>
        <w:rPr>
          <w:sz w:val="24"/>
          <w:szCs w:val="24"/>
        </w:rPr>
      </w:pPr>
      <w:r>
        <w:t>Широта: 56°50′47.18″N (56.846439)</w:t>
      </w:r>
      <w:r>
        <w:br/>
        <w:t>Долгота: 33°29′43.52″E (33.495422)</w:t>
      </w:r>
    </w:p>
    <w:p w:rsidR="00FC2673" w:rsidRDefault="00CC4801" w:rsidP="00B06DAE">
      <w:pPr>
        <w:pStyle w:val="a3"/>
      </w:pPr>
      <w:r>
        <w:t>Командование Красной Армии делало ставку на Ржевско-Вяземскую линию, которая несмотря на название протянулась с севера на юг по всей европейской части СССР.  От Осташкова и Селижарово, через Ржев, Вязьму, Киров, Брянск и Трубчевск (по реке Десне с ее притоками). В действительности линию можно найти еще севернее и южнее указанных городов.</w:t>
      </w:r>
      <w:r>
        <w:br/>
        <w:t xml:space="preserve">К октябрю 1941 года она находилась в разной степени готовности. Сооружения на ней были достаточно разнообразны: от простых </w:t>
      </w:r>
      <w:proofErr w:type="spellStart"/>
      <w:r>
        <w:t>ДЗОТов</w:t>
      </w:r>
      <w:proofErr w:type="spellEnd"/>
      <w:r>
        <w:t xml:space="preserve">, до железобетонных монолитных </w:t>
      </w:r>
      <w:proofErr w:type="spellStart"/>
      <w:r>
        <w:t>ДОТов</w:t>
      </w:r>
      <w:proofErr w:type="spellEnd"/>
      <w:r>
        <w:t xml:space="preserve"> и полукапониров, оборудованных новейшими казематными установками НПС-3 и ДОТ-4.</w:t>
      </w:r>
      <w:r>
        <w:br/>
        <w:t>Есть вполне обоснованные мнения, что линия была построена " в одну нитку”. Действительно, местами так и получилось, но можно предполагать, что просто не успели достроить, местами тыловые и отсечные позиции не были заполнены войсками, либо они были выведены с позиций.</w:t>
      </w:r>
    </w:p>
    <w:p w:rsidR="00FC2673" w:rsidRDefault="00FC2673" w:rsidP="00B06DAE">
      <w:pPr>
        <w:pStyle w:val="a3"/>
      </w:pPr>
      <w:r>
        <w:t>На карте, составленной поисковиками, нанесены объекты, относящиеся к Ржевско-Вяземской линии, которые удалось более менее локализовать. Заметно, что в районе Брянска (на юге) линия обороны идет в три слоя.</w:t>
      </w:r>
    </w:p>
    <w:p w:rsidR="00CC4801" w:rsidRDefault="00FC2673" w:rsidP="00B06DAE">
      <w:pPr>
        <w:pStyle w:val="a3"/>
      </w:pPr>
      <w:r>
        <w:rPr>
          <w:noProof/>
          <w:lang w:eastAsia="ru-RU"/>
        </w:rPr>
        <w:drawing>
          <wp:inline distT="0" distB="0" distL="0" distR="0">
            <wp:extent cx="5435152" cy="4765183"/>
            <wp:effectExtent l="19050" t="0" r="0" b="0"/>
            <wp:docPr id="2" name="Рисунок 19" descr="https://lh6.googleusercontent.com/-T0NOIhVaZXk/Tuh5RbJAEAI/AAAAAAAAHMw/m5WDAN4vEhc/s800/R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lh6.googleusercontent.com/-T0NOIhVaZXk/Tuh5RbJAEAI/AAAAAAAAHMw/m5WDAN4vEhc/s800/RV.jpg"/>
                    <pic:cNvPicPr>
                      <a:picLocks noChangeAspect="1" noChangeArrowheads="1"/>
                    </pic:cNvPicPr>
                  </pic:nvPicPr>
                  <pic:blipFill>
                    <a:blip r:embed="rId38"/>
                    <a:srcRect/>
                    <a:stretch>
                      <a:fillRect/>
                    </a:stretch>
                  </pic:blipFill>
                  <pic:spPr bwMode="auto">
                    <a:xfrm>
                      <a:off x="0" y="0"/>
                      <a:ext cx="5436667" cy="4766511"/>
                    </a:xfrm>
                    <a:prstGeom prst="rect">
                      <a:avLst/>
                    </a:prstGeom>
                    <a:noFill/>
                    <a:ln w="9525">
                      <a:noFill/>
                      <a:miter lim="800000"/>
                      <a:headEnd/>
                      <a:tailEnd/>
                    </a:ln>
                  </pic:spPr>
                </pic:pic>
              </a:graphicData>
            </a:graphic>
          </wp:inline>
        </w:drawing>
      </w:r>
      <w:r w:rsidR="00CC4801">
        <w:br/>
        <w:t>Как известно, линия была прорвана в начала октября 1941 года. Одной из причин прорыва называется неверное сосредоточение войск. Грубо говоря немецкие войска ударили в наиболее тонкие места. Отсутствие связи и координации между войсками (причины этого неясны), а также подавляющее преимущество в воздухе немецкой авиации не позволило обеспечить должную реакцию на прорывы.</w:t>
      </w:r>
      <w:r w:rsidR="00CC4801">
        <w:br/>
        <w:t>Во многих местах Красная Армия начала беспорядочно отступать, в результате чего линия обороны была оставлена примерно к 9 октября. Это существенно облегчило немецким войскам возможности для маневра.  </w:t>
      </w:r>
      <w:r w:rsidR="00CC4801">
        <w:br/>
        <w:t>Долгое время о существовании этой огромной линии фортификационных сооружений предпочитали не вспоминать. Большинство воспоминаний сводится к трагедии отступления, окружения и гибели солдат Красной Армии.</w:t>
      </w:r>
      <w:r w:rsidR="00CC4801">
        <w:br/>
        <w:t xml:space="preserve">Многие сооружения Ржевско-Вяземской линии сохранились до сих пор. Ряд оборонительных районов были оставлены без боя и не были затронуты боями и при контрнаступлении Красной Армии. Таким образом, они оставались  практически неприкосновенными. Конечно, многое из оставленного - одежда, одеяла, продукты, топливо, оборудование - было растащено местными жителями, как во время войны, так и в наше время. В 90х годах значительная часть оборудования </w:t>
      </w:r>
      <w:proofErr w:type="spellStart"/>
      <w:r w:rsidR="00CC4801">
        <w:t>ДОТов</w:t>
      </w:r>
      <w:proofErr w:type="spellEnd"/>
      <w:r w:rsidR="00CC4801">
        <w:t xml:space="preserve"> было сдано в металлолом. В настоящее время сохраняются бетонные коробки, следы окопов, противотанковые рвы, остатки блиндажей и укрытий.</w:t>
      </w:r>
      <w:r w:rsidR="00CC4801">
        <w:br/>
        <w:t>Наиболее известны сооружения находящиеся в Тверской области в районе Осташкова и Селижарова. Однако они не дают полной картины того, что было построено.</w:t>
      </w:r>
    </w:p>
    <w:p w:rsidR="000B08EC" w:rsidRDefault="000B08EC" w:rsidP="00B06DAE">
      <w:pPr>
        <w:pStyle w:val="a3"/>
      </w:pPr>
    </w:p>
    <w:p w:rsidR="005F21F0" w:rsidRPr="005F21F0" w:rsidRDefault="005F21F0" w:rsidP="00B06DAE">
      <w:pPr>
        <w:pStyle w:val="a3"/>
        <w:rPr>
          <w:b/>
          <w:sz w:val="24"/>
          <w:szCs w:val="24"/>
        </w:rPr>
      </w:pPr>
      <w:r w:rsidRPr="005F21F0">
        <w:rPr>
          <w:b/>
          <w:sz w:val="24"/>
          <w:szCs w:val="24"/>
          <w:highlight w:val="red"/>
        </w:rPr>
        <w:lastRenderedPageBreak/>
        <w:t>16.</w:t>
      </w:r>
      <w:r>
        <w:rPr>
          <w:b/>
          <w:sz w:val="24"/>
          <w:szCs w:val="24"/>
        </w:rPr>
        <w:t xml:space="preserve">  </w:t>
      </w:r>
      <w:r w:rsidRPr="005F21F0">
        <w:rPr>
          <w:b/>
          <w:sz w:val="24"/>
          <w:szCs w:val="24"/>
        </w:rPr>
        <w:t xml:space="preserve">Урочище </w:t>
      </w:r>
      <w:proofErr w:type="spellStart"/>
      <w:r w:rsidRPr="005F21F0">
        <w:rPr>
          <w:b/>
          <w:sz w:val="24"/>
          <w:szCs w:val="24"/>
        </w:rPr>
        <w:t>Серемха</w:t>
      </w:r>
      <w:proofErr w:type="spellEnd"/>
      <w:r w:rsidRPr="005F21F0">
        <w:rPr>
          <w:b/>
          <w:sz w:val="24"/>
          <w:szCs w:val="24"/>
        </w:rPr>
        <w:t xml:space="preserve"> - первая келья и святой колодец преподобного Нила.</w:t>
      </w:r>
    </w:p>
    <w:p w:rsidR="00664932" w:rsidRDefault="00664932" w:rsidP="00B06DAE">
      <w:pPr>
        <w:pStyle w:val="a3"/>
      </w:pPr>
      <w:r>
        <w:t>Широта: 57°24′42.8″N (57.411889)</w:t>
      </w:r>
      <w:r>
        <w:br/>
        <w:t>Долгота: 33°14′50.32″E (33.247311)</w:t>
      </w:r>
    </w:p>
    <w:p w:rsidR="000B08EC" w:rsidRDefault="005F21F0" w:rsidP="00B06DAE">
      <w:pPr>
        <w:pStyle w:val="a3"/>
      </w:pPr>
      <w:r>
        <w:t xml:space="preserve">На реке </w:t>
      </w:r>
      <w:proofErr w:type="spellStart"/>
      <w:r>
        <w:t>Серемха</w:t>
      </w:r>
      <w:proofErr w:type="spellEnd"/>
      <w:r>
        <w:t xml:space="preserve"> (</w:t>
      </w:r>
      <w:proofErr w:type="spellStart"/>
      <w:r>
        <w:t>Серемуха</w:t>
      </w:r>
      <w:proofErr w:type="spellEnd"/>
      <w:r>
        <w:t xml:space="preserve">, Черемуха), между деревнями </w:t>
      </w:r>
      <w:proofErr w:type="spellStart"/>
      <w:r>
        <w:t>Мошенка</w:t>
      </w:r>
      <w:proofErr w:type="spellEnd"/>
      <w:r>
        <w:t xml:space="preserve"> и Красуха, находится одна из главных святынь </w:t>
      </w:r>
      <w:proofErr w:type="spellStart"/>
      <w:r>
        <w:t>Селигерского</w:t>
      </w:r>
      <w:proofErr w:type="spellEnd"/>
      <w:r>
        <w:t xml:space="preserve"> края, место, где более пяти веков назад стояла келья Небесного покровителя этих земель – преподобного Нила </w:t>
      </w:r>
      <w:proofErr w:type="spellStart"/>
      <w:r>
        <w:t>Столобенского</w:t>
      </w:r>
      <w:proofErr w:type="spellEnd"/>
      <w:r>
        <w:t xml:space="preserve">. Здесь великий святой провел первые 12 лет своей затворнической жизни. Здесь же стоит церковь Животворящей Троицы с двумя приделами: во имя Казанской иконы Богоматери и Нила </w:t>
      </w:r>
      <w:proofErr w:type="spellStart"/>
      <w:r>
        <w:t>Столобенского</w:t>
      </w:r>
      <w:proofErr w:type="spellEnd"/>
      <w:r>
        <w:t xml:space="preserve">. В лесу на месте первой кельи преподобного находится памятный крест. </w:t>
      </w:r>
      <w:r w:rsidR="00664932">
        <w:br/>
        <w:t xml:space="preserve">Каменная Троицкая церковь в стиле </w:t>
      </w:r>
      <w:proofErr w:type="spellStart"/>
      <w:r w:rsidR="00664932">
        <w:t>ретроспективизма</w:t>
      </w:r>
      <w:proofErr w:type="spellEnd"/>
      <w:r w:rsidR="00664932">
        <w:t xml:space="preserve"> возведена в 1907 году на том месте, куда прибыл преподобный Нил </w:t>
      </w:r>
      <w:proofErr w:type="spellStart"/>
      <w:r w:rsidR="00664932">
        <w:t>Столобенский</w:t>
      </w:r>
      <w:proofErr w:type="spellEnd"/>
      <w:r w:rsidR="00664932">
        <w:t xml:space="preserve"> в 1515 году и прожил отшельником в своей келье 12 лет. Небольшая храмовая композиция представляет собой четверик, завершенный луковичной главой на кубическом световом барабане. К четверику примыкают алтарная апсида, обширная трапезная и двухъярусная шатровая колокольня луковичным венчанием. По верху всех объемов проходят карнизы с узорами. </w:t>
      </w:r>
      <w:proofErr w:type="spellStart"/>
      <w:r w:rsidR="00664932">
        <w:t>Килевидные</w:t>
      </w:r>
      <w:proofErr w:type="spellEnd"/>
      <w:r w:rsidR="00664932">
        <w:t xml:space="preserve"> оконные проемы светового барабана украшены роскошными кокошниками. </w:t>
      </w:r>
      <w:r w:rsidR="00664932">
        <w:br/>
        <w:t xml:space="preserve">Храм опустел во времена гонений на Православную Церковь. Верующим возвращен в конце XX столетия. В настоящее время церковь Троицы </w:t>
      </w:r>
      <w:proofErr w:type="spellStart"/>
      <w:r w:rsidR="00664932">
        <w:t>Живоначальной</w:t>
      </w:r>
      <w:proofErr w:type="spellEnd"/>
      <w:r w:rsidR="00664932">
        <w:t xml:space="preserve"> действует и медленно восстанавливается, восстановлен и святой колодец, некогда вырытый самим преподобным.</w:t>
      </w:r>
    </w:p>
    <w:p w:rsidR="00895087" w:rsidRDefault="00895087" w:rsidP="00B06DAE">
      <w:pPr>
        <w:pStyle w:val="a3"/>
      </w:pPr>
    </w:p>
    <w:p w:rsidR="00895087" w:rsidRDefault="00895087" w:rsidP="00B06DAE">
      <w:pPr>
        <w:pStyle w:val="a3"/>
      </w:pPr>
    </w:p>
    <w:p w:rsidR="00895087" w:rsidRDefault="00895087" w:rsidP="00B06DAE">
      <w:pPr>
        <w:pStyle w:val="a3"/>
      </w:pPr>
    </w:p>
    <w:p w:rsidR="00895087" w:rsidRDefault="00895087" w:rsidP="00B06DAE">
      <w:pPr>
        <w:pStyle w:val="a3"/>
      </w:pPr>
    </w:p>
    <w:p w:rsidR="00895087" w:rsidRDefault="00895087" w:rsidP="00B06DAE">
      <w:pPr>
        <w:pStyle w:val="a3"/>
      </w:pPr>
    </w:p>
    <w:p w:rsidR="00895087" w:rsidRDefault="00895087" w:rsidP="00B06DAE">
      <w:pPr>
        <w:pStyle w:val="a3"/>
      </w:pPr>
    </w:p>
    <w:p w:rsidR="00895087" w:rsidRDefault="00895087" w:rsidP="00B06DAE">
      <w:pPr>
        <w:pStyle w:val="a3"/>
      </w:pPr>
    </w:p>
    <w:p w:rsidR="00895087" w:rsidRDefault="00895087" w:rsidP="00B06DAE">
      <w:pPr>
        <w:pStyle w:val="a3"/>
      </w:pPr>
    </w:p>
    <w:p w:rsidR="00895087" w:rsidRDefault="00895087" w:rsidP="00B06DAE">
      <w:pPr>
        <w:pStyle w:val="a3"/>
      </w:pPr>
    </w:p>
    <w:p w:rsidR="00895087" w:rsidRDefault="00895087" w:rsidP="00B06DAE">
      <w:pPr>
        <w:pStyle w:val="a3"/>
      </w:pPr>
    </w:p>
    <w:p w:rsidR="00895087" w:rsidRDefault="00895087" w:rsidP="00B06DAE">
      <w:pPr>
        <w:pStyle w:val="a3"/>
      </w:pPr>
    </w:p>
    <w:p w:rsidR="00895087" w:rsidRDefault="00895087" w:rsidP="00B06DAE">
      <w:pPr>
        <w:pStyle w:val="a3"/>
      </w:pPr>
    </w:p>
    <w:p w:rsidR="00895087" w:rsidRDefault="00895087" w:rsidP="00B06DAE">
      <w:pPr>
        <w:pStyle w:val="a3"/>
      </w:pPr>
    </w:p>
    <w:p w:rsidR="00895087" w:rsidRDefault="00895087" w:rsidP="00B06DAE">
      <w:pPr>
        <w:pStyle w:val="a3"/>
      </w:pPr>
    </w:p>
    <w:p w:rsidR="00895087" w:rsidRDefault="00895087" w:rsidP="00B06DAE">
      <w:pPr>
        <w:pStyle w:val="a3"/>
      </w:pPr>
    </w:p>
    <w:p w:rsidR="00895087" w:rsidRDefault="00895087" w:rsidP="00B06DAE">
      <w:pPr>
        <w:pStyle w:val="a3"/>
      </w:pPr>
    </w:p>
    <w:p w:rsidR="00895087" w:rsidRDefault="00895087" w:rsidP="00B06DAE">
      <w:pPr>
        <w:pStyle w:val="a3"/>
      </w:pPr>
    </w:p>
    <w:p w:rsidR="00895087" w:rsidRDefault="00895087" w:rsidP="00B06DAE">
      <w:pPr>
        <w:pStyle w:val="a3"/>
      </w:pPr>
    </w:p>
    <w:p w:rsidR="00895087" w:rsidRDefault="00895087" w:rsidP="00B06DAE">
      <w:pPr>
        <w:pStyle w:val="a3"/>
      </w:pPr>
    </w:p>
    <w:p w:rsidR="00895087" w:rsidRDefault="00895087" w:rsidP="00B06DAE">
      <w:pPr>
        <w:pStyle w:val="a3"/>
      </w:pPr>
    </w:p>
    <w:p w:rsidR="00895087" w:rsidRDefault="00895087" w:rsidP="00B06DAE">
      <w:pPr>
        <w:pStyle w:val="a3"/>
      </w:pPr>
    </w:p>
    <w:p w:rsidR="00895087" w:rsidRDefault="00895087" w:rsidP="00B06DAE">
      <w:pPr>
        <w:pStyle w:val="a3"/>
      </w:pPr>
    </w:p>
    <w:p w:rsidR="00895087" w:rsidRDefault="00895087" w:rsidP="00B06DAE">
      <w:pPr>
        <w:pStyle w:val="a3"/>
      </w:pPr>
    </w:p>
    <w:p w:rsidR="00895087" w:rsidRDefault="00895087" w:rsidP="00B06DAE">
      <w:pPr>
        <w:pStyle w:val="a3"/>
      </w:pPr>
    </w:p>
    <w:p w:rsidR="00895087" w:rsidRDefault="00895087" w:rsidP="00B06DAE">
      <w:pPr>
        <w:pStyle w:val="a3"/>
      </w:pPr>
    </w:p>
    <w:p w:rsidR="00895087" w:rsidRDefault="00895087" w:rsidP="00B06DAE">
      <w:pPr>
        <w:pStyle w:val="a3"/>
      </w:pPr>
    </w:p>
    <w:p w:rsidR="00895087" w:rsidRDefault="00895087" w:rsidP="00B06DAE">
      <w:pPr>
        <w:pStyle w:val="a3"/>
      </w:pPr>
    </w:p>
    <w:p w:rsidR="00895087" w:rsidRDefault="00895087" w:rsidP="00B06DAE">
      <w:pPr>
        <w:pStyle w:val="a3"/>
      </w:pPr>
    </w:p>
    <w:p w:rsidR="00895087" w:rsidRDefault="00895087" w:rsidP="00B06DAE">
      <w:pPr>
        <w:pStyle w:val="a3"/>
      </w:pPr>
    </w:p>
    <w:p w:rsidR="00895087" w:rsidRDefault="00895087" w:rsidP="00B06DAE">
      <w:pPr>
        <w:pStyle w:val="a3"/>
      </w:pPr>
    </w:p>
    <w:p w:rsidR="00895087" w:rsidRDefault="00895087" w:rsidP="00B06DAE">
      <w:pPr>
        <w:pStyle w:val="a3"/>
      </w:pPr>
    </w:p>
    <w:p w:rsidR="00895087" w:rsidRDefault="00895087" w:rsidP="00B06DAE">
      <w:pPr>
        <w:pStyle w:val="a3"/>
      </w:pPr>
    </w:p>
    <w:p w:rsidR="00895087" w:rsidRDefault="00895087" w:rsidP="00B06DAE">
      <w:pPr>
        <w:pStyle w:val="a3"/>
      </w:pPr>
    </w:p>
    <w:p w:rsidR="00895087" w:rsidRDefault="00895087" w:rsidP="00B06DAE">
      <w:pPr>
        <w:pStyle w:val="a3"/>
      </w:pPr>
    </w:p>
    <w:p w:rsidR="00895087" w:rsidRDefault="00895087" w:rsidP="00B06DAE">
      <w:pPr>
        <w:pStyle w:val="a3"/>
      </w:pPr>
    </w:p>
    <w:p w:rsidR="00895087" w:rsidRDefault="00895087" w:rsidP="00B06DAE">
      <w:pPr>
        <w:pStyle w:val="a3"/>
      </w:pPr>
    </w:p>
    <w:p w:rsidR="00895087" w:rsidRDefault="00895087" w:rsidP="00B06DAE">
      <w:pPr>
        <w:pStyle w:val="a3"/>
      </w:pPr>
    </w:p>
    <w:p w:rsidR="00895087" w:rsidRDefault="00895087" w:rsidP="00B06DAE">
      <w:pPr>
        <w:pStyle w:val="a3"/>
      </w:pPr>
    </w:p>
    <w:p w:rsidR="00895087" w:rsidRDefault="00895087" w:rsidP="00B06DAE">
      <w:pPr>
        <w:pStyle w:val="a3"/>
      </w:pPr>
    </w:p>
    <w:p w:rsidR="00895087" w:rsidRDefault="00895087" w:rsidP="00B06DAE">
      <w:pPr>
        <w:pStyle w:val="a3"/>
      </w:pPr>
    </w:p>
    <w:p w:rsidR="00895087" w:rsidRDefault="00895087" w:rsidP="00B06DAE">
      <w:pPr>
        <w:pStyle w:val="a3"/>
      </w:pPr>
    </w:p>
    <w:p w:rsidR="00895087" w:rsidRDefault="00895087" w:rsidP="00B06DAE">
      <w:pPr>
        <w:pStyle w:val="a3"/>
      </w:pPr>
    </w:p>
    <w:p w:rsidR="00895087" w:rsidRDefault="00895087" w:rsidP="00B06DAE">
      <w:pPr>
        <w:pStyle w:val="a3"/>
      </w:pPr>
    </w:p>
    <w:p w:rsidR="00895087" w:rsidRDefault="00895087" w:rsidP="00B06DAE">
      <w:pPr>
        <w:pStyle w:val="a3"/>
      </w:pPr>
    </w:p>
    <w:p w:rsidR="00895087" w:rsidRDefault="00895087" w:rsidP="00B06DAE">
      <w:pPr>
        <w:pStyle w:val="a3"/>
      </w:pPr>
    </w:p>
    <w:p w:rsidR="00895087" w:rsidRDefault="00895087" w:rsidP="00B06DAE">
      <w:pPr>
        <w:pStyle w:val="a3"/>
      </w:pPr>
    </w:p>
    <w:p w:rsidR="00895087" w:rsidRDefault="00895087" w:rsidP="00895087">
      <w:pPr>
        <w:pStyle w:val="a3"/>
      </w:pPr>
      <w:r w:rsidRPr="00895087">
        <w:rPr>
          <w:b/>
          <w:highlight w:val="red"/>
        </w:rPr>
        <w:lastRenderedPageBreak/>
        <w:t>17.</w:t>
      </w:r>
      <w:r w:rsidRPr="00895087">
        <w:rPr>
          <w:b/>
        </w:rPr>
        <w:t xml:space="preserve">  Остров </w:t>
      </w:r>
      <w:proofErr w:type="spellStart"/>
      <w:r w:rsidRPr="00895087">
        <w:rPr>
          <w:b/>
        </w:rPr>
        <w:t>Кличен</w:t>
      </w:r>
      <w:proofErr w:type="spellEnd"/>
      <w:r>
        <w:t xml:space="preserve"> — это небольшой остров на озере Селигер, расположенный в километре от Осташкова. Остров является природным памятником. Площадь острова </w:t>
      </w:r>
      <w:proofErr w:type="spellStart"/>
      <w:r>
        <w:t>Кличен</w:t>
      </w:r>
      <w:proofErr w:type="spellEnd"/>
      <w:r>
        <w:t xml:space="preserve"> составляет 89 гектаров, он имеет разнообразный рельеф, преимущественно, холмистый. На острове в миниатюре можно увидеть всю природу </w:t>
      </w:r>
      <w:proofErr w:type="spellStart"/>
      <w:r>
        <w:t>Селигерского</w:t>
      </w:r>
      <w:proofErr w:type="spellEnd"/>
      <w:r>
        <w:t xml:space="preserve"> края, поэтому остров является уникальным. На острове можно встретить и сосновые боры, и смешанный непроходимый лес, и берёзовые и реликтовые рябиновые рощи. На острове есть красивое внутреннее озеро. Лес здесь богат брусникой, земляникой, черникой, малиной. На острове есть небольшое озеро. </w:t>
      </w:r>
    </w:p>
    <w:p w:rsidR="00895087" w:rsidRDefault="00895087" w:rsidP="00895087">
      <w:pPr>
        <w:pStyle w:val="a3"/>
      </w:pPr>
      <w:r>
        <w:t xml:space="preserve">Остров </w:t>
      </w:r>
      <w:proofErr w:type="spellStart"/>
      <w:r>
        <w:t>Кличен</w:t>
      </w:r>
      <w:proofErr w:type="spellEnd"/>
      <w:r>
        <w:t xml:space="preserve"> – это популярное местом отдыха </w:t>
      </w:r>
      <w:proofErr w:type="spellStart"/>
      <w:r>
        <w:t>осташковцев</w:t>
      </w:r>
      <w:proofErr w:type="spellEnd"/>
      <w:r>
        <w:t>, с городом остров соединяется насыпной дамбой.</w:t>
      </w:r>
    </w:p>
    <w:p w:rsidR="00895087" w:rsidRDefault="00895087" w:rsidP="00895087">
      <w:pPr>
        <w:pStyle w:val="a3"/>
      </w:pPr>
      <w:r>
        <w:t xml:space="preserve">На острове известны стоянки людей неолитического периода, то есть человек здесь жил ещё за 2-3 тысячи лет до н. э. В северной части </w:t>
      </w:r>
      <w:proofErr w:type="spellStart"/>
      <w:r>
        <w:t>Кличена</w:t>
      </w:r>
      <w:proofErr w:type="spellEnd"/>
      <w:r>
        <w:t xml:space="preserve"> после сильных дождей можно и сегодня обнаружить осколки керамики и кремневых орудий труда, использовавшихся нашими предками.</w:t>
      </w:r>
    </w:p>
    <w:p w:rsidR="00895087" w:rsidRDefault="00895087" w:rsidP="00895087">
      <w:pPr>
        <w:pStyle w:val="a3"/>
      </w:pPr>
      <w:r>
        <w:t xml:space="preserve">Более всего остров известен благодаря располагавшемуся в северо-западной части острова городку </w:t>
      </w:r>
      <w:proofErr w:type="spellStart"/>
      <w:r>
        <w:t>Кличен</w:t>
      </w:r>
      <w:proofErr w:type="spellEnd"/>
      <w:r>
        <w:t xml:space="preserve">. </w:t>
      </w:r>
      <w:proofErr w:type="spellStart"/>
      <w:r>
        <w:t>Кличен</w:t>
      </w:r>
      <w:proofErr w:type="spellEnd"/>
      <w:r>
        <w:t xml:space="preserve"> относился к Суздальскому княжеству и имел для него стратегическое значение, так как давал возможность контролировать «</w:t>
      </w:r>
      <w:proofErr w:type="spellStart"/>
      <w:r>
        <w:t>серегерский</w:t>
      </w:r>
      <w:proofErr w:type="spellEnd"/>
      <w:r>
        <w:t xml:space="preserve"> торговый путь» от Новгорода в русские княжества Центральной России. В 1371 году </w:t>
      </w:r>
      <w:proofErr w:type="spellStart"/>
      <w:r>
        <w:t>Кличенскую</w:t>
      </w:r>
      <w:proofErr w:type="spellEnd"/>
      <w:r>
        <w:t xml:space="preserve"> крепость назвали центром большой волости. Ее население промышляло и рыбачило на берегах Селигера. Название "</w:t>
      </w:r>
      <w:proofErr w:type="spellStart"/>
      <w:r>
        <w:t>Кличен</w:t>
      </w:r>
      <w:proofErr w:type="spellEnd"/>
      <w:r>
        <w:t xml:space="preserve">", по легенде, происходит от слова "клич". По одной версии, жители острова не жаловали проходившие по </w:t>
      </w:r>
      <w:proofErr w:type="spellStart"/>
      <w:r>
        <w:t>Селигерскому</w:t>
      </w:r>
      <w:proofErr w:type="spellEnd"/>
      <w:r>
        <w:t xml:space="preserve"> водному пути торговые суда. При их появлении на озере над Селигером разносился клич, и островитяне начинали нападение на торговцев. По другой версии, клич раздавался при нападении врагов, и местное население пряталось под стенами крепости.</w:t>
      </w:r>
    </w:p>
    <w:p w:rsidR="00895087" w:rsidRDefault="00895087" w:rsidP="00895087">
      <w:pPr>
        <w:pStyle w:val="a3"/>
      </w:pPr>
      <w:r>
        <w:t xml:space="preserve">Новгородцы хотели держать под контролем свои торговые пути, им нравилось то, что здесь существует неподконтрольный им городок. Во второй половине 14 века на </w:t>
      </w:r>
      <w:proofErr w:type="spellStart"/>
      <w:r>
        <w:t>Кличен</w:t>
      </w:r>
      <w:proofErr w:type="spellEnd"/>
      <w:r>
        <w:t xml:space="preserve"> было совершено несколько нападений, в результате он полностью был разрушен. Из жителей </w:t>
      </w:r>
      <w:proofErr w:type="spellStart"/>
      <w:r>
        <w:t>Кличена</w:t>
      </w:r>
      <w:proofErr w:type="spellEnd"/>
      <w:r>
        <w:t xml:space="preserve">, по легенде, остался в живых только один рыбак </w:t>
      </w:r>
      <w:proofErr w:type="spellStart"/>
      <w:r>
        <w:t>Евстафий</w:t>
      </w:r>
      <w:proofErr w:type="spellEnd"/>
      <w:r>
        <w:t xml:space="preserve"> Осташко, который переселился на место нынешнего Осташкова. Именно по его фамилии и был назван город. </w:t>
      </w:r>
    </w:p>
    <w:p w:rsidR="00895087" w:rsidRDefault="00895087" w:rsidP="00895087">
      <w:pPr>
        <w:pStyle w:val="a3"/>
      </w:pPr>
      <w:r>
        <w:t xml:space="preserve">В советский период на острове хотели построить турбазу, но планы так и не были осуществлены. </w:t>
      </w:r>
    </w:p>
    <w:p w:rsidR="00895087" w:rsidRDefault="00895087" w:rsidP="00895087">
      <w:pPr>
        <w:pStyle w:val="a3"/>
      </w:pPr>
      <w:r>
        <w:t xml:space="preserve">Из Осташкова на </w:t>
      </w:r>
      <w:proofErr w:type="spellStart"/>
      <w:r>
        <w:t>Кличен</w:t>
      </w:r>
      <w:proofErr w:type="spellEnd"/>
      <w:r>
        <w:t xml:space="preserve"> через полуостров Житное ведёт асфальтированная дорога, но въезд обычного транспорта сюда запрещен. На остров можно добраться только пешком. На </w:t>
      </w:r>
      <w:proofErr w:type="spellStart"/>
      <w:r>
        <w:t>Кличене</w:t>
      </w:r>
      <w:proofErr w:type="spellEnd"/>
      <w:r>
        <w:t xml:space="preserve"> запрещается рубить деревья и разжигать костры, для мусора установлены специальные контейнеры. </w:t>
      </w:r>
    </w:p>
    <w:p w:rsidR="00F4129F" w:rsidRDefault="00F4129F" w:rsidP="00895087">
      <w:pPr>
        <w:pStyle w:val="a3"/>
      </w:pPr>
    </w:p>
    <w:p w:rsidR="00F4129F" w:rsidRPr="00F4129F" w:rsidRDefault="00F4129F" w:rsidP="00895087">
      <w:pPr>
        <w:pStyle w:val="a3"/>
        <w:rPr>
          <w:sz w:val="24"/>
          <w:szCs w:val="24"/>
        </w:rPr>
      </w:pPr>
      <w:r w:rsidRPr="00F4129F">
        <w:rPr>
          <w:sz w:val="24"/>
          <w:szCs w:val="24"/>
        </w:rPr>
        <w:t xml:space="preserve">По пути на о. </w:t>
      </w:r>
      <w:proofErr w:type="spellStart"/>
      <w:r w:rsidRPr="00F4129F">
        <w:rPr>
          <w:sz w:val="24"/>
          <w:szCs w:val="24"/>
        </w:rPr>
        <w:t>Кличен</w:t>
      </w:r>
      <w:proofErr w:type="spellEnd"/>
      <w:r w:rsidRPr="00F4129F">
        <w:rPr>
          <w:sz w:val="24"/>
          <w:szCs w:val="24"/>
        </w:rPr>
        <w:t xml:space="preserve"> можно ознакомиться с достопримечательностями г. Осташкова.</w:t>
      </w:r>
    </w:p>
    <w:p w:rsidR="00F4129F" w:rsidRPr="00F4129F" w:rsidRDefault="00F4129F" w:rsidP="00895087">
      <w:pPr>
        <w:pStyle w:val="a3"/>
        <w:rPr>
          <w:sz w:val="24"/>
          <w:szCs w:val="24"/>
        </w:rPr>
      </w:pPr>
      <w:r w:rsidRPr="00F4129F">
        <w:rPr>
          <w:sz w:val="24"/>
          <w:szCs w:val="24"/>
        </w:rPr>
        <w:t>Половину территории Осташкова занимает, так называемый старый город, состоящий преимущественно из построек 18 -19 веков. Эта часть города находиться в северной части Осташкова.</w:t>
      </w:r>
      <w:r w:rsidRPr="00F4129F">
        <w:rPr>
          <w:sz w:val="24"/>
          <w:szCs w:val="24"/>
        </w:rPr>
        <w:br/>
        <w:t>Список самых ярких достопримечательностей Осташкова составляют такие постройки, как:</w:t>
      </w:r>
    </w:p>
    <w:p w:rsidR="00F4129F" w:rsidRPr="00F4129F" w:rsidRDefault="00F4129F" w:rsidP="00895087">
      <w:pPr>
        <w:pStyle w:val="a3"/>
        <w:rPr>
          <w:sz w:val="24"/>
          <w:szCs w:val="24"/>
        </w:rPr>
      </w:pPr>
      <w:r w:rsidRPr="00F4129F">
        <w:rPr>
          <w:sz w:val="24"/>
          <w:szCs w:val="24"/>
        </w:rPr>
        <w:t xml:space="preserve">- колокольня Преображенской церкви на площади. Свободы, </w:t>
      </w:r>
    </w:p>
    <w:p w:rsidR="00F4129F" w:rsidRPr="00F4129F" w:rsidRDefault="00F4129F" w:rsidP="00895087">
      <w:pPr>
        <w:pStyle w:val="a3"/>
        <w:rPr>
          <w:sz w:val="24"/>
          <w:szCs w:val="24"/>
        </w:rPr>
      </w:pPr>
      <w:r w:rsidRPr="00F4129F">
        <w:rPr>
          <w:sz w:val="24"/>
          <w:szCs w:val="24"/>
        </w:rPr>
        <w:t xml:space="preserve">- Вознесенский собор на ул. Ленинская , </w:t>
      </w:r>
    </w:p>
    <w:p w:rsidR="00F4129F" w:rsidRPr="00F4129F" w:rsidRDefault="00F4129F" w:rsidP="00895087">
      <w:pPr>
        <w:pStyle w:val="a3"/>
        <w:rPr>
          <w:sz w:val="24"/>
          <w:szCs w:val="24"/>
        </w:rPr>
      </w:pPr>
      <w:r w:rsidRPr="00F4129F">
        <w:rPr>
          <w:sz w:val="24"/>
          <w:szCs w:val="24"/>
        </w:rPr>
        <w:t xml:space="preserve">- Богородицкий </w:t>
      </w:r>
      <w:proofErr w:type="spellStart"/>
      <w:r w:rsidRPr="00F4129F">
        <w:rPr>
          <w:sz w:val="24"/>
          <w:szCs w:val="24"/>
        </w:rPr>
        <w:t>Житенный</w:t>
      </w:r>
      <w:proofErr w:type="spellEnd"/>
      <w:r w:rsidRPr="00F4129F">
        <w:rPr>
          <w:sz w:val="24"/>
          <w:szCs w:val="24"/>
        </w:rPr>
        <w:t xml:space="preserve"> женский монастырь (полуостров Житный, недалеко от начала ул. Урицкого),</w:t>
      </w:r>
    </w:p>
    <w:p w:rsidR="00F4129F" w:rsidRPr="00A83B02" w:rsidRDefault="00F4129F" w:rsidP="00A83B02">
      <w:pPr>
        <w:pStyle w:val="a3"/>
        <w:rPr>
          <w:sz w:val="24"/>
          <w:szCs w:val="24"/>
        </w:rPr>
      </w:pPr>
      <w:r w:rsidRPr="00F4129F">
        <w:t xml:space="preserve">- Воскресенский и Троицкий соборы, в 200-х метрах от парковки пер. Чайкин, 9, где можно оставить </w:t>
      </w:r>
      <w:r w:rsidRPr="00A83B02">
        <w:rPr>
          <w:sz w:val="24"/>
          <w:szCs w:val="24"/>
        </w:rPr>
        <w:t xml:space="preserve">машину перед прогулкой на о. </w:t>
      </w:r>
      <w:proofErr w:type="spellStart"/>
      <w:r w:rsidRPr="00A83B02">
        <w:rPr>
          <w:sz w:val="24"/>
          <w:szCs w:val="24"/>
        </w:rPr>
        <w:t>Кличен</w:t>
      </w:r>
      <w:proofErr w:type="spellEnd"/>
      <w:r w:rsidRPr="00A83B02">
        <w:rPr>
          <w:sz w:val="24"/>
          <w:szCs w:val="24"/>
        </w:rPr>
        <w:t>.</w:t>
      </w:r>
    </w:p>
    <w:p w:rsidR="00895087" w:rsidRPr="00A83B02" w:rsidRDefault="00A83B02" w:rsidP="00A83B02">
      <w:pPr>
        <w:pStyle w:val="a3"/>
        <w:rPr>
          <w:sz w:val="24"/>
          <w:szCs w:val="24"/>
        </w:rPr>
      </w:pPr>
      <w:r w:rsidRPr="00A83B02">
        <w:rPr>
          <w:sz w:val="24"/>
          <w:szCs w:val="24"/>
        </w:rPr>
        <w:t>- городской рынок, пр. Калинина 4, рядом парковка.</w:t>
      </w:r>
    </w:p>
    <w:p w:rsidR="00895087" w:rsidRDefault="00A83B02" w:rsidP="00A83B02">
      <w:pPr>
        <w:pStyle w:val="a3"/>
        <w:rPr>
          <w:sz w:val="24"/>
          <w:szCs w:val="24"/>
        </w:rPr>
      </w:pPr>
      <w:r w:rsidRPr="00A83B02">
        <w:rPr>
          <w:sz w:val="24"/>
          <w:szCs w:val="24"/>
        </w:rPr>
        <w:t xml:space="preserve">- </w:t>
      </w:r>
      <w:proofErr w:type="spellStart"/>
      <w:r w:rsidRPr="00A83B02">
        <w:rPr>
          <w:sz w:val="24"/>
          <w:szCs w:val="24"/>
        </w:rPr>
        <w:t>пивзавод</w:t>
      </w:r>
      <w:proofErr w:type="spellEnd"/>
      <w:r w:rsidRPr="00A83B02">
        <w:rPr>
          <w:sz w:val="24"/>
          <w:szCs w:val="24"/>
        </w:rPr>
        <w:t xml:space="preserve"> "Атлант-1", ул. Октябрьская 128</w:t>
      </w:r>
      <w:r w:rsidRPr="00A83B02">
        <w:rPr>
          <w:sz w:val="24"/>
          <w:szCs w:val="24"/>
        </w:rPr>
        <w:br/>
      </w:r>
    </w:p>
    <w:p w:rsidR="002D0561" w:rsidRDefault="002D0561" w:rsidP="00A83B02">
      <w:pPr>
        <w:pStyle w:val="a3"/>
        <w:rPr>
          <w:sz w:val="24"/>
          <w:szCs w:val="24"/>
        </w:rPr>
      </w:pPr>
    </w:p>
    <w:p w:rsidR="002D0561" w:rsidRDefault="002D0561" w:rsidP="00A83B02">
      <w:pPr>
        <w:pStyle w:val="a3"/>
        <w:rPr>
          <w:sz w:val="24"/>
          <w:szCs w:val="24"/>
        </w:rPr>
      </w:pPr>
    </w:p>
    <w:p w:rsidR="002D0561" w:rsidRDefault="002D0561" w:rsidP="00A83B02">
      <w:pPr>
        <w:pStyle w:val="a3"/>
        <w:rPr>
          <w:sz w:val="24"/>
          <w:szCs w:val="24"/>
        </w:rPr>
      </w:pPr>
    </w:p>
    <w:p w:rsidR="002D0561" w:rsidRDefault="002D0561" w:rsidP="00A83B02">
      <w:pPr>
        <w:pStyle w:val="a3"/>
        <w:rPr>
          <w:sz w:val="24"/>
          <w:szCs w:val="24"/>
        </w:rPr>
      </w:pPr>
    </w:p>
    <w:p w:rsidR="002D0561" w:rsidRDefault="002D0561" w:rsidP="00A83B02">
      <w:pPr>
        <w:pStyle w:val="a3"/>
        <w:rPr>
          <w:sz w:val="24"/>
          <w:szCs w:val="24"/>
        </w:rPr>
      </w:pPr>
    </w:p>
    <w:p w:rsidR="002D0561" w:rsidRDefault="002D0561" w:rsidP="00A83B02">
      <w:pPr>
        <w:pStyle w:val="a3"/>
        <w:rPr>
          <w:sz w:val="24"/>
          <w:szCs w:val="24"/>
        </w:rPr>
      </w:pPr>
    </w:p>
    <w:p w:rsidR="002D0561" w:rsidRDefault="002D0561" w:rsidP="00A83B02">
      <w:pPr>
        <w:pStyle w:val="a3"/>
        <w:rPr>
          <w:sz w:val="24"/>
          <w:szCs w:val="24"/>
        </w:rPr>
      </w:pPr>
    </w:p>
    <w:p w:rsidR="002D0561" w:rsidRDefault="002D0561" w:rsidP="00A83B02">
      <w:pPr>
        <w:pStyle w:val="a3"/>
        <w:rPr>
          <w:sz w:val="24"/>
          <w:szCs w:val="24"/>
        </w:rPr>
      </w:pPr>
    </w:p>
    <w:p w:rsidR="002D0561" w:rsidRDefault="002D0561" w:rsidP="00A83B02">
      <w:pPr>
        <w:pStyle w:val="a3"/>
        <w:rPr>
          <w:sz w:val="24"/>
          <w:szCs w:val="24"/>
        </w:rPr>
      </w:pPr>
    </w:p>
    <w:p w:rsidR="002D0561" w:rsidRDefault="002D0561" w:rsidP="00A83B02">
      <w:pPr>
        <w:pStyle w:val="a3"/>
        <w:rPr>
          <w:sz w:val="24"/>
          <w:szCs w:val="24"/>
        </w:rPr>
      </w:pPr>
    </w:p>
    <w:p w:rsidR="002D0561" w:rsidRDefault="002D0561" w:rsidP="00A83B02">
      <w:pPr>
        <w:pStyle w:val="a3"/>
        <w:rPr>
          <w:sz w:val="24"/>
          <w:szCs w:val="24"/>
        </w:rPr>
      </w:pPr>
    </w:p>
    <w:p w:rsidR="002D0561" w:rsidRDefault="002D0561" w:rsidP="00A83B02">
      <w:pPr>
        <w:pStyle w:val="a3"/>
        <w:rPr>
          <w:sz w:val="24"/>
          <w:szCs w:val="24"/>
        </w:rPr>
      </w:pPr>
    </w:p>
    <w:p w:rsidR="002D0561" w:rsidRDefault="002D0561" w:rsidP="00A83B02">
      <w:pPr>
        <w:pStyle w:val="a3"/>
        <w:rPr>
          <w:sz w:val="24"/>
          <w:szCs w:val="24"/>
        </w:rPr>
      </w:pPr>
    </w:p>
    <w:p w:rsidR="002D0561" w:rsidRDefault="002D0561" w:rsidP="00A83B02">
      <w:pPr>
        <w:pStyle w:val="a3"/>
        <w:rPr>
          <w:sz w:val="24"/>
          <w:szCs w:val="24"/>
        </w:rPr>
      </w:pPr>
    </w:p>
    <w:p w:rsidR="002D0561" w:rsidRDefault="002D0561" w:rsidP="00A83B02">
      <w:pPr>
        <w:pStyle w:val="a3"/>
        <w:rPr>
          <w:sz w:val="24"/>
          <w:szCs w:val="24"/>
        </w:rPr>
      </w:pPr>
    </w:p>
    <w:p w:rsidR="002D0561" w:rsidRDefault="002D0561" w:rsidP="00A83B02">
      <w:pPr>
        <w:pStyle w:val="a3"/>
        <w:rPr>
          <w:sz w:val="24"/>
          <w:szCs w:val="24"/>
        </w:rPr>
      </w:pPr>
    </w:p>
    <w:p w:rsidR="002D0561" w:rsidRDefault="002D0561" w:rsidP="00A83B02">
      <w:pPr>
        <w:pStyle w:val="a3"/>
        <w:rPr>
          <w:sz w:val="24"/>
          <w:szCs w:val="24"/>
        </w:rPr>
      </w:pPr>
    </w:p>
    <w:p w:rsidR="002D0561" w:rsidRDefault="002D0561" w:rsidP="00A83B02">
      <w:pPr>
        <w:pStyle w:val="a3"/>
        <w:rPr>
          <w:sz w:val="24"/>
          <w:szCs w:val="24"/>
        </w:rPr>
      </w:pPr>
    </w:p>
    <w:p w:rsidR="002D0561" w:rsidRDefault="002D0561" w:rsidP="00A83B02">
      <w:pPr>
        <w:pStyle w:val="a3"/>
        <w:rPr>
          <w:sz w:val="24"/>
          <w:szCs w:val="24"/>
        </w:rPr>
      </w:pPr>
    </w:p>
    <w:p w:rsidR="002D0561" w:rsidRDefault="002D0561" w:rsidP="00A83B02">
      <w:pPr>
        <w:pStyle w:val="a3"/>
        <w:rPr>
          <w:sz w:val="24"/>
          <w:szCs w:val="24"/>
        </w:rPr>
      </w:pPr>
    </w:p>
    <w:p w:rsidR="002D0561" w:rsidRDefault="002D0561" w:rsidP="00A83B02">
      <w:pPr>
        <w:pStyle w:val="a3"/>
        <w:rPr>
          <w:b/>
          <w:sz w:val="24"/>
          <w:szCs w:val="24"/>
        </w:rPr>
      </w:pPr>
      <w:r w:rsidRPr="002D0561">
        <w:rPr>
          <w:sz w:val="24"/>
          <w:szCs w:val="24"/>
          <w:highlight w:val="red"/>
        </w:rPr>
        <w:lastRenderedPageBreak/>
        <w:t>18.</w:t>
      </w:r>
      <w:r w:rsidR="00061DCA">
        <w:rPr>
          <w:sz w:val="24"/>
          <w:szCs w:val="24"/>
        </w:rPr>
        <w:t xml:space="preserve">  </w:t>
      </w:r>
      <w:proofErr w:type="spellStart"/>
      <w:r w:rsidR="00061DCA" w:rsidRPr="00061DCA">
        <w:rPr>
          <w:b/>
          <w:sz w:val="24"/>
          <w:szCs w:val="24"/>
        </w:rPr>
        <w:t>Копанка</w:t>
      </w:r>
      <w:proofErr w:type="spellEnd"/>
    </w:p>
    <w:p w:rsidR="00061DCA" w:rsidRPr="00061DCA" w:rsidRDefault="00061DCA" w:rsidP="00061DCA">
      <w:pPr>
        <w:pStyle w:val="a7"/>
      </w:pPr>
      <w:r w:rsidRPr="00061DCA">
        <w:t xml:space="preserve">Остров </w:t>
      </w:r>
      <w:proofErr w:type="spellStart"/>
      <w:r w:rsidRPr="00061DCA">
        <w:t>Хачин</w:t>
      </w:r>
      <w:proofErr w:type="spellEnd"/>
      <w:r w:rsidRPr="00061DCA">
        <w:t xml:space="preserve"> - самый большой и, пожалуй, наиболее живописный остров Селигера  – площадь его превышает тридцать тысяч гектаров. Собственно говоря, сегодняшний </w:t>
      </w:r>
      <w:proofErr w:type="spellStart"/>
      <w:r w:rsidRPr="00061DCA">
        <w:t>Хачин</w:t>
      </w:r>
      <w:proofErr w:type="spellEnd"/>
      <w:r w:rsidRPr="00061DCA">
        <w:t xml:space="preserve"> с легкой руки монаха Ниловой Пустыни превратился в два острова – Большой и Малый </w:t>
      </w:r>
      <w:proofErr w:type="spellStart"/>
      <w:r w:rsidRPr="00061DCA">
        <w:t>Хачин</w:t>
      </w:r>
      <w:proofErr w:type="spellEnd"/>
      <w:r w:rsidRPr="00061DCA">
        <w:t xml:space="preserve">. Острова разделены узкой рукотворной протокой – </w:t>
      </w:r>
      <w:proofErr w:type="spellStart"/>
      <w:r w:rsidRPr="00061DCA">
        <w:t>Копанкой</w:t>
      </w:r>
      <w:proofErr w:type="spellEnd"/>
      <w:r w:rsidRPr="00061DCA">
        <w:t xml:space="preserve">, позволившей значительно сократить путь от Ниловой Пустыни до западных берегов Селигера. Это канал, вырытый в XIX веке монахами Ниловой пустыни вручную, чтобы сократить дорогу от обители на восточном берегу Селигера до монастыря на противоположном западном берегу, на мысе Никола-Рожок. Монахи проделали титанический труд — канал неглубок, но имеет 340 метров в длину и 50 метров в ширину. Когда идешь по </w:t>
      </w:r>
      <w:proofErr w:type="spellStart"/>
      <w:r w:rsidRPr="00061DCA">
        <w:t>Копанке</w:t>
      </w:r>
      <w:proofErr w:type="spellEnd"/>
      <w:r w:rsidRPr="00061DCA">
        <w:t xml:space="preserve"> на катере или лодке, сложно представить, как такую работу возможно выполнить руками, без всякой подсобной механики. Кстати, пройти по каналу можно только на байдарках, катерах и лодках — глубина всего полметра. Правда, с комфортом преодолеть протоку на лодке или байдарке удастся только весной да в начале лета, когда Селигер полноводен. Летом же </w:t>
      </w:r>
      <w:proofErr w:type="spellStart"/>
      <w:r w:rsidRPr="00061DCA">
        <w:t>Копанка</w:t>
      </w:r>
      <w:proofErr w:type="spellEnd"/>
      <w:r w:rsidRPr="00061DCA">
        <w:t xml:space="preserve"> мелеет, а в особенно засушливые годы и вовсе пересыхает.</w:t>
      </w:r>
    </w:p>
    <w:p w:rsidR="00061DCA" w:rsidRPr="00C1224D" w:rsidRDefault="00061DCA" w:rsidP="00C1224D">
      <w:pPr>
        <w:pStyle w:val="a3"/>
        <w:rPr>
          <w:sz w:val="24"/>
          <w:szCs w:val="24"/>
        </w:rPr>
      </w:pPr>
      <w:r w:rsidRPr="00061DCA">
        <w:t xml:space="preserve">Одна из главных достопримечательностей </w:t>
      </w:r>
      <w:proofErr w:type="spellStart"/>
      <w:r w:rsidRPr="00061DCA">
        <w:t>Хачина</w:t>
      </w:r>
      <w:proofErr w:type="spellEnd"/>
      <w:r w:rsidRPr="00061DCA">
        <w:t xml:space="preserve"> – система удивительных внутренних озер, которых на острове больше десятка. Некоторые из этих озер малопривлекательны для туристов, в основном, из-за заболоченных берегов, к примеру, озеро Черное или </w:t>
      </w:r>
      <w:proofErr w:type="spellStart"/>
      <w:r w:rsidRPr="00061DCA">
        <w:t>Карасево</w:t>
      </w:r>
      <w:proofErr w:type="spellEnd"/>
      <w:r w:rsidRPr="00061DCA">
        <w:t xml:space="preserve"> озеро. Другие же водоемы стали излюбленным местом отдыха и проведения пикников, как среди приезжих, так и среди местного населения. Самыми живописными берегами могут похвастаться Северное и Южное Белые озера, а </w:t>
      </w:r>
      <w:r w:rsidRPr="00C1224D">
        <w:rPr>
          <w:sz w:val="24"/>
          <w:szCs w:val="24"/>
        </w:rPr>
        <w:t xml:space="preserve">также озера </w:t>
      </w:r>
      <w:proofErr w:type="spellStart"/>
      <w:r w:rsidRPr="00C1224D">
        <w:rPr>
          <w:sz w:val="24"/>
          <w:szCs w:val="24"/>
        </w:rPr>
        <w:t>Кобыльское</w:t>
      </w:r>
      <w:proofErr w:type="spellEnd"/>
      <w:r w:rsidRPr="00C1224D">
        <w:rPr>
          <w:sz w:val="24"/>
          <w:szCs w:val="24"/>
        </w:rPr>
        <w:t xml:space="preserve"> и Щучье. Кстати, последнее получило такое название неспроста, в его глубинах действительно во множестве обитают крупные щуки.</w:t>
      </w:r>
    </w:p>
    <w:p w:rsidR="00061DCA" w:rsidRPr="00C1224D" w:rsidRDefault="00061DCA" w:rsidP="00C1224D">
      <w:pPr>
        <w:pStyle w:val="a3"/>
        <w:rPr>
          <w:sz w:val="24"/>
          <w:szCs w:val="24"/>
        </w:rPr>
      </w:pPr>
      <w:r w:rsidRPr="00C1224D">
        <w:rPr>
          <w:sz w:val="24"/>
          <w:szCs w:val="24"/>
        </w:rPr>
        <w:t xml:space="preserve">Помимо озер славится </w:t>
      </w:r>
      <w:proofErr w:type="spellStart"/>
      <w:r w:rsidRPr="00C1224D">
        <w:rPr>
          <w:sz w:val="24"/>
          <w:szCs w:val="24"/>
        </w:rPr>
        <w:t>Хачин</w:t>
      </w:r>
      <w:proofErr w:type="spellEnd"/>
      <w:r w:rsidRPr="00C1224D">
        <w:rPr>
          <w:sz w:val="24"/>
          <w:szCs w:val="24"/>
        </w:rPr>
        <w:t xml:space="preserve"> и прекрасными лесами с великолепными грибными и ягодными местами. Среди мягкого мха зреет брусника и клюква, на солнечных полянах туристов ждут заросли земляники, в лесной тени скрываются целые «плантации» черники и голубики. Что касается грибов, то в лесах </w:t>
      </w:r>
      <w:proofErr w:type="spellStart"/>
      <w:r w:rsidRPr="00C1224D">
        <w:rPr>
          <w:sz w:val="24"/>
          <w:szCs w:val="24"/>
        </w:rPr>
        <w:t>Хачина</w:t>
      </w:r>
      <w:proofErr w:type="spellEnd"/>
      <w:r w:rsidRPr="00C1224D">
        <w:rPr>
          <w:sz w:val="24"/>
          <w:szCs w:val="24"/>
        </w:rPr>
        <w:t xml:space="preserve"> встречаются практически все их виды, характерные для Селигера.</w:t>
      </w:r>
    </w:p>
    <w:p w:rsidR="00C1224D" w:rsidRPr="00C1224D" w:rsidRDefault="00C1224D" w:rsidP="00C1224D">
      <w:pPr>
        <w:pStyle w:val="a3"/>
        <w:rPr>
          <w:sz w:val="24"/>
          <w:szCs w:val="24"/>
        </w:rPr>
      </w:pPr>
      <w:r w:rsidRPr="00C1224D">
        <w:rPr>
          <w:sz w:val="24"/>
          <w:szCs w:val="24"/>
        </w:rPr>
        <w:t xml:space="preserve">Мостов, связывающих остров с берегами, нет, и для путешественника без </w:t>
      </w:r>
      <w:proofErr w:type="spellStart"/>
      <w:r w:rsidRPr="00C1224D">
        <w:rPr>
          <w:sz w:val="24"/>
          <w:szCs w:val="24"/>
        </w:rPr>
        <w:t>плавсредств</w:t>
      </w:r>
      <w:proofErr w:type="spellEnd"/>
      <w:r w:rsidRPr="00C1224D">
        <w:rPr>
          <w:sz w:val="24"/>
          <w:szCs w:val="24"/>
        </w:rPr>
        <w:t xml:space="preserve"> он так и остается отдаленной деталью пейзажа. К тому же на </w:t>
      </w:r>
      <w:proofErr w:type="spellStart"/>
      <w:r w:rsidRPr="00C1224D">
        <w:rPr>
          <w:sz w:val="24"/>
          <w:szCs w:val="24"/>
        </w:rPr>
        <w:t>Хачине</w:t>
      </w:r>
      <w:proofErr w:type="spellEnd"/>
      <w:r w:rsidRPr="00C1224D">
        <w:rPr>
          <w:sz w:val="24"/>
          <w:szCs w:val="24"/>
        </w:rPr>
        <w:t xml:space="preserve"> нет турбаз и гостиниц, если не считать два ведомственных пансионата: один для работников Октябрьской железной дороги, другой от Московского государственного университета дизайна и технологии.</w:t>
      </w:r>
    </w:p>
    <w:p w:rsidR="00061DCA" w:rsidRPr="00C1224D" w:rsidRDefault="00C1224D" w:rsidP="00C1224D">
      <w:pPr>
        <w:pStyle w:val="a3"/>
        <w:rPr>
          <w:sz w:val="24"/>
          <w:szCs w:val="24"/>
        </w:rPr>
      </w:pPr>
      <w:r>
        <w:rPr>
          <w:sz w:val="24"/>
          <w:szCs w:val="24"/>
        </w:rPr>
        <w:t>Тем не менее</w:t>
      </w:r>
      <w:r w:rsidR="00061DCA" w:rsidRPr="00C1224D">
        <w:rPr>
          <w:sz w:val="24"/>
          <w:szCs w:val="24"/>
        </w:rPr>
        <w:t xml:space="preserve">, остров </w:t>
      </w:r>
      <w:proofErr w:type="spellStart"/>
      <w:r w:rsidR="00061DCA" w:rsidRPr="00C1224D">
        <w:rPr>
          <w:sz w:val="24"/>
          <w:szCs w:val="24"/>
        </w:rPr>
        <w:t>Хачин</w:t>
      </w:r>
      <w:proofErr w:type="spellEnd"/>
      <w:r w:rsidR="00061DCA" w:rsidRPr="00C1224D">
        <w:rPr>
          <w:sz w:val="24"/>
          <w:szCs w:val="24"/>
        </w:rPr>
        <w:t xml:space="preserve"> более чем обитаем. Здесь расположены несколько небольших деревень, правда, практически все они расположены в северной части Большого </w:t>
      </w:r>
      <w:proofErr w:type="spellStart"/>
      <w:r w:rsidR="00061DCA" w:rsidRPr="00C1224D">
        <w:rPr>
          <w:sz w:val="24"/>
          <w:szCs w:val="24"/>
        </w:rPr>
        <w:t>Хачина</w:t>
      </w:r>
      <w:proofErr w:type="spellEnd"/>
      <w:r w:rsidR="00061DCA" w:rsidRPr="00C1224D">
        <w:rPr>
          <w:sz w:val="24"/>
          <w:szCs w:val="24"/>
        </w:rPr>
        <w:t>. Большая же честь острова имеет статус природного заказника, и этот факт следует учитывать, отправляясь сюда на отдых.</w:t>
      </w:r>
    </w:p>
    <w:p w:rsidR="00C1224D" w:rsidRPr="00C1224D" w:rsidRDefault="00C1224D" w:rsidP="00C1224D">
      <w:pPr>
        <w:pStyle w:val="a3"/>
        <w:rPr>
          <w:sz w:val="24"/>
          <w:szCs w:val="24"/>
        </w:rPr>
      </w:pPr>
      <w:r w:rsidRPr="00C1224D">
        <w:rPr>
          <w:sz w:val="24"/>
          <w:szCs w:val="24"/>
        </w:rPr>
        <w:t xml:space="preserve">На </w:t>
      </w:r>
      <w:proofErr w:type="spellStart"/>
      <w:r w:rsidRPr="00C1224D">
        <w:rPr>
          <w:sz w:val="24"/>
          <w:szCs w:val="24"/>
        </w:rPr>
        <w:t>Хачине</w:t>
      </w:r>
      <w:proofErr w:type="spellEnd"/>
      <w:r w:rsidRPr="00C1224D">
        <w:rPr>
          <w:sz w:val="24"/>
          <w:szCs w:val="24"/>
        </w:rPr>
        <w:t xml:space="preserve"> люди живут постоянно лишь в одной деревне — </w:t>
      </w:r>
      <w:proofErr w:type="spellStart"/>
      <w:r w:rsidRPr="00C1224D">
        <w:rPr>
          <w:sz w:val="24"/>
          <w:szCs w:val="24"/>
        </w:rPr>
        <w:t>Волоховщине</w:t>
      </w:r>
      <w:proofErr w:type="spellEnd"/>
      <w:r w:rsidRPr="00C1224D">
        <w:rPr>
          <w:sz w:val="24"/>
          <w:szCs w:val="24"/>
        </w:rPr>
        <w:t xml:space="preserve"> (ударение на второй слог). Это самый крупный населенный пункт </w:t>
      </w:r>
      <w:proofErr w:type="spellStart"/>
      <w:r w:rsidRPr="00C1224D">
        <w:rPr>
          <w:sz w:val="24"/>
          <w:szCs w:val="24"/>
        </w:rPr>
        <w:t>Хачина</w:t>
      </w:r>
      <w:proofErr w:type="spellEnd"/>
      <w:r w:rsidRPr="00C1224D">
        <w:rPr>
          <w:sz w:val="24"/>
          <w:szCs w:val="24"/>
        </w:rPr>
        <w:t xml:space="preserve"> и его формальный административный центр. </w:t>
      </w:r>
    </w:p>
    <w:p w:rsidR="00C1224D" w:rsidRPr="00C1224D" w:rsidRDefault="00C1224D" w:rsidP="00C1224D">
      <w:pPr>
        <w:pStyle w:val="a3"/>
        <w:rPr>
          <w:sz w:val="24"/>
          <w:szCs w:val="24"/>
        </w:rPr>
      </w:pPr>
      <w:r w:rsidRPr="00C1224D">
        <w:rPr>
          <w:sz w:val="24"/>
          <w:szCs w:val="24"/>
        </w:rPr>
        <w:t xml:space="preserve">Основное население </w:t>
      </w:r>
      <w:proofErr w:type="spellStart"/>
      <w:r w:rsidRPr="00C1224D">
        <w:rPr>
          <w:sz w:val="24"/>
          <w:szCs w:val="24"/>
        </w:rPr>
        <w:t>Хачина</w:t>
      </w:r>
      <w:proofErr w:type="spellEnd"/>
      <w:r w:rsidRPr="00C1224D">
        <w:rPr>
          <w:sz w:val="24"/>
          <w:szCs w:val="24"/>
        </w:rPr>
        <w:t xml:space="preserve"> составляют дачники, приезжающие сюда в теплый сезон. Летом оживают еще четыре островные деревеньки с выразительнейшими названиями: </w:t>
      </w:r>
      <w:proofErr w:type="spellStart"/>
      <w:r w:rsidRPr="00C1224D">
        <w:rPr>
          <w:sz w:val="24"/>
          <w:szCs w:val="24"/>
        </w:rPr>
        <w:t>Хретень</w:t>
      </w:r>
      <w:proofErr w:type="spellEnd"/>
      <w:r w:rsidRPr="00C1224D">
        <w:rPr>
          <w:sz w:val="24"/>
          <w:szCs w:val="24"/>
        </w:rPr>
        <w:t xml:space="preserve">, </w:t>
      </w:r>
      <w:proofErr w:type="spellStart"/>
      <w:r w:rsidRPr="00C1224D">
        <w:rPr>
          <w:sz w:val="24"/>
          <w:szCs w:val="24"/>
        </w:rPr>
        <w:t>Сальниковщина</w:t>
      </w:r>
      <w:proofErr w:type="spellEnd"/>
      <w:r w:rsidRPr="00C1224D">
        <w:rPr>
          <w:sz w:val="24"/>
          <w:szCs w:val="24"/>
        </w:rPr>
        <w:t xml:space="preserve">, </w:t>
      </w:r>
      <w:proofErr w:type="spellStart"/>
      <w:r w:rsidRPr="00C1224D">
        <w:rPr>
          <w:sz w:val="24"/>
          <w:szCs w:val="24"/>
        </w:rPr>
        <w:t>Ласкаревщина</w:t>
      </w:r>
      <w:proofErr w:type="spellEnd"/>
      <w:r w:rsidRPr="00C1224D">
        <w:rPr>
          <w:sz w:val="24"/>
          <w:szCs w:val="24"/>
        </w:rPr>
        <w:t xml:space="preserve"> и Конёво. В остальные три четверти года деревенские дома пустуют. </w:t>
      </w:r>
    </w:p>
    <w:p w:rsidR="00C1224D" w:rsidRPr="00C1224D" w:rsidRDefault="00C1224D" w:rsidP="00C1224D">
      <w:pPr>
        <w:pStyle w:val="a3"/>
        <w:rPr>
          <w:sz w:val="24"/>
          <w:szCs w:val="24"/>
        </w:rPr>
      </w:pPr>
      <w:r w:rsidRPr="00C1224D">
        <w:rPr>
          <w:sz w:val="24"/>
          <w:szCs w:val="24"/>
        </w:rPr>
        <w:t xml:space="preserve">Кроме дачников, на </w:t>
      </w:r>
      <w:proofErr w:type="spellStart"/>
      <w:r w:rsidRPr="00C1224D">
        <w:rPr>
          <w:sz w:val="24"/>
          <w:szCs w:val="24"/>
        </w:rPr>
        <w:t>Хачине</w:t>
      </w:r>
      <w:proofErr w:type="spellEnd"/>
      <w:r w:rsidRPr="00C1224D">
        <w:rPr>
          <w:sz w:val="24"/>
          <w:szCs w:val="24"/>
        </w:rPr>
        <w:t xml:space="preserve"> отдыхают главным образом туристы-дикари, по большей части байдарочники, которым добраться до острова проще всего. В сезон байдарочников на </w:t>
      </w:r>
      <w:proofErr w:type="spellStart"/>
      <w:r w:rsidRPr="00C1224D">
        <w:rPr>
          <w:sz w:val="24"/>
          <w:szCs w:val="24"/>
        </w:rPr>
        <w:t>Хачине</w:t>
      </w:r>
      <w:proofErr w:type="spellEnd"/>
      <w:r w:rsidRPr="00C1224D">
        <w:rPr>
          <w:sz w:val="24"/>
          <w:szCs w:val="24"/>
        </w:rPr>
        <w:t xml:space="preserve"> много, но никто никого не теснит, места для разных палаточных лагерей хватает. На острове много давно обжитых площадок с импровизированными навесами от дождя, кострищами, лавочками и столами. Но и без них разбить лагерь можно почти где угодно — удобно, берега песчаные и пологие.</w:t>
      </w:r>
    </w:p>
    <w:p w:rsidR="00C1224D" w:rsidRDefault="00C1224D" w:rsidP="00C1224D">
      <w:pPr>
        <w:pStyle w:val="a3"/>
        <w:rPr>
          <w:sz w:val="24"/>
          <w:szCs w:val="24"/>
        </w:rPr>
      </w:pPr>
    </w:p>
    <w:p w:rsidR="005A26E4" w:rsidRDefault="005A26E4" w:rsidP="00C1224D">
      <w:pPr>
        <w:pStyle w:val="a3"/>
        <w:rPr>
          <w:sz w:val="24"/>
          <w:szCs w:val="24"/>
        </w:rPr>
      </w:pPr>
    </w:p>
    <w:p w:rsidR="005A26E4" w:rsidRDefault="005A26E4" w:rsidP="00C1224D">
      <w:pPr>
        <w:pStyle w:val="a3"/>
        <w:rPr>
          <w:sz w:val="24"/>
          <w:szCs w:val="24"/>
        </w:rPr>
      </w:pPr>
    </w:p>
    <w:p w:rsidR="005A26E4" w:rsidRDefault="005A26E4" w:rsidP="00C1224D">
      <w:pPr>
        <w:pStyle w:val="a3"/>
        <w:rPr>
          <w:sz w:val="24"/>
          <w:szCs w:val="24"/>
        </w:rPr>
      </w:pPr>
    </w:p>
    <w:p w:rsidR="005A26E4" w:rsidRDefault="005A26E4" w:rsidP="00C1224D">
      <w:pPr>
        <w:pStyle w:val="a3"/>
        <w:rPr>
          <w:sz w:val="24"/>
          <w:szCs w:val="24"/>
        </w:rPr>
      </w:pPr>
    </w:p>
    <w:p w:rsidR="005A26E4" w:rsidRDefault="005A26E4" w:rsidP="00C1224D">
      <w:pPr>
        <w:pStyle w:val="a3"/>
        <w:rPr>
          <w:sz w:val="24"/>
          <w:szCs w:val="24"/>
        </w:rPr>
      </w:pPr>
    </w:p>
    <w:p w:rsidR="005A26E4" w:rsidRDefault="005A26E4" w:rsidP="00C1224D">
      <w:pPr>
        <w:pStyle w:val="a3"/>
        <w:rPr>
          <w:sz w:val="24"/>
          <w:szCs w:val="24"/>
        </w:rPr>
      </w:pPr>
    </w:p>
    <w:p w:rsidR="005A26E4" w:rsidRDefault="005A26E4" w:rsidP="00C1224D">
      <w:pPr>
        <w:pStyle w:val="a3"/>
        <w:rPr>
          <w:sz w:val="24"/>
          <w:szCs w:val="24"/>
        </w:rPr>
      </w:pPr>
    </w:p>
    <w:p w:rsidR="005A26E4" w:rsidRDefault="005A26E4" w:rsidP="00C1224D">
      <w:pPr>
        <w:pStyle w:val="a3"/>
        <w:rPr>
          <w:sz w:val="24"/>
          <w:szCs w:val="24"/>
        </w:rPr>
      </w:pPr>
    </w:p>
    <w:p w:rsidR="005A26E4" w:rsidRDefault="005A26E4" w:rsidP="00C1224D">
      <w:pPr>
        <w:pStyle w:val="a3"/>
        <w:rPr>
          <w:sz w:val="24"/>
          <w:szCs w:val="24"/>
        </w:rPr>
      </w:pPr>
    </w:p>
    <w:p w:rsidR="005A26E4" w:rsidRDefault="005A26E4" w:rsidP="00C1224D">
      <w:pPr>
        <w:pStyle w:val="a3"/>
        <w:rPr>
          <w:sz w:val="24"/>
          <w:szCs w:val="24"/>
        </w:rPr>
      </w:pPr>
    </w:p>
    <w:p w:rsidR="005A26E4" w:rsidRDefault="005A26E4" w:rsidP="00C1224D">
      <w:pPr>
        <w:pStyle w:val="a3"/>
        <w:rPr>
          <w:sz w:val="24"/>
          <w:szCs w:val="24"/>
        </w:rPr>
      </w:pPr>
    </w:p>
    <w:p w:rsidR="005A26E4" w:rsidRDefault="005A26E4" w:rsidP="00C1224D">
      <w:pPr>
        <w:pStyle w:val="a3"/>
        <w:rPr>
          <w:sz w:val="24"/>
          <w:szCs w:val="24"/>
        </w:rPr>
      </w:pPr>
    </w:p>
    <w:p w:rsidR="005A26E4" w:rsidRDefault="005A26E4" w:rsidP="00C1224D">
      <w:pPr>
        <w:pStyle w:val="a3"/>
        <w:rPr>
          <w:sz w:val="24"/>
          <w:szCs w:val="24"/>
        </w:rPr>
      </w:pPr>
    </w:p>
    <w:p w:rsidR="005A26E4" w:rsidRDefault="005A26E4" w:rsidP="00C1224D">
      <w:pPr>
        <w:pStyle w:val="a3"/>
        <w:rPr>
          <w:sz w:val="24"/>
          <w:szCs w:val="24"/>
        </w:rPr>
      </w:pPr>
    </w:p>
    <w:p w:rsidR="005A26E4" w:rsidRDefault="005A26E4" w:rsidP="00C1224D">
      <w:pPr>
        <w:pStyle w:val="a3"/>
      </w:pPr>
      <w:r w:rsidRPr="005A26E4">
        <w:rPr>
          <w:b/>
          <w:sz w:val="24"/>
          <w:szCs w:val="24"/>
          <w:highlight w:val="red"/>
        </w:rPr>
        <w:lastRenderedPageBreak/>
        <w:t>19-1.</w:t>
      </w:r>
      <w:r>
        <w:rPr>
          <w:b/>
          <w:sz w:val="24"/>
          <w:szCs w:val="24"/>
        </w:rPr>
        <w:t xml:space="preserve">  </w:t>
      </w:r>
      <w:r w:rsidRPr="005A26E4">
        <w:rPr>
          <w:b/>
        </w:rPr>
        <w:t xml:space="preserve">Собор Троицы </w:t>
      </w:r>
      <w:proofErr w:type="spellStart"/>
      <w:r w:rsidRPr="005A26E4">
        <w:rPr>
          <w:b/>
        </w:rPr>
        <w:t>Живоначальной</w:t>
      </w:r>
      <w:proofErr w:type="spellEnd"/>
    </w:p>
    <w:p w:rsidR="005A26E4" w:rsidRPr="005A26E4" w:rsidRDefault="005A26E4" w:rsidP="005A26E4">
      <w:pPr>
        <w:pStyle w:val="a3"/>
        <w:rPr>
          <w:b/>
          <w:sz w:val="24"/>
          <w:szCs w:val="24"/>
        </w:rPr>
      </w:pPr>
      <w:r>
        <w:t>Широта: 57°58′44.03″N (57.978898)</w:t>
      </w:r>
      <w:r>
        <w:br/>
        <w:t>Долгота: 33°15′18.71″E (33.255197)</w:t>
      </w:r>
    </w:p>
    <w:p w:rsidR="000A7740" w:rsidRPr="000A7740" w:rsidRDefault="000A7740" w:rsidP="000A7740">
      <w:pPr>
        <w:spacing w:before="100" w:beforeAutospacing="1" w:after="100" w:afterAutospacing="1" w:line="240" w:lineRule="auto"/>
        <w:rPr>
          <w:rFonts w:ascii="Times New Roman" w:eastAsia="Times New Roman" w:hAnsi="Times New Roman" w:cs="Times New Roman"/>
          <w:sz w:val="24"/>
          <w:szCs w:val="24"/>
          <w:lang w:eastAsia="ru-RU"/>
        </w:rPr>
      </w:pPr>
      <w:r w:rsidRPr="000A7740">
        <w:rPr>
          <w:rFonts w:ascii="Times New Roman" w:eastAsia="Times New Roman" w:hAnsi="Times New Roman" w:cs="Times New Roman"/>
          <w:sz w:val="24"/>
          <w:szCs w:val="24"/>
          <w:lang w:eastAsia="ru-RU"/>
        </w:rPr>
        <w:t xml:space="preserve">Собор Троицы </w:t>
      </w:r>
      <w:proofErr w:type="spellStart"/>
      <w:r w:rsidRPr="000A7740">
        <w:rPr>
          <w:rFonts w:ascii="Times New Roman" w:eastAsia="Times New Roman" w:hAnsi="Times New Roman" w:cs="Times New Roman"/>
          <w:sz w:val="24"/>
          <w:szCs w:val="24"/>
          <w:lang w:eastAsia="ru-RU"/>
        </w:rPr>
        <w:t>Живоначальной</w:t>
      </w:r>
      <w:proofErr w:type="spellEnd"/>
      <w:r w:rsidRPr="000A7740">
        <w:rPr>
          <w:rFonts w:ascii="Times New Roman" w:eastAsia="Times New Roman" w:hAnsi="Times New Roman" w:cs="Times New Roman"/>
          <w:sz w:val="24"/>
          <w:szCs w:val="24"/>
          <w:lang w:eastAsia="ru-RU"/>
        </w:rPr>
        <w:t xml:space="preserve"> – православный храм, построенный в 1744 году на месте более древней деревянной постройки.</w:t>
      </w:r>
    </w:p>
    <w:p w:rsidR="000A7740" w:rsidRPr="000A7740" w:rsidRDefault="000A7740" w:rsidP="000A7740">
      <w:pPr>
        <w:spacing w:before="100" w:beforeAutospacing="1" w:after="100" w:afterAutospacing="1" w:line="240" w:lineRule="auto"/>
        <w:rPr>
          <w:rFonts w:ascii="Times New Roman" w:eastAsia="Times New Roman" w:hAnsi="Times New Roman" w:cs="Times New Roman"/>
          <w:sz w:val="24"/>
          <w:szCs w:val="24"/>
          <w:lang w:eastAsia="ru-RU"/>
        </w:rPr>
      </w:pPr>
      <w:r w:rsidRPr="000A7740">
        <w:rPr>
          <w:rFonts w:ascii="Times New Roman" w:eastAsia="Times New Roman" w:hAnsi="Times New Roman" w:cs="Times New Roman"/>
          <w:sz w:val="24"/>
          <w:szCs w:val="24"/>
          <w:lang w:eastAsia="ru-RU"/>
        </w:rPr>
        <w:t xml:space="preserve">Деревянный храм, дата основания которого не определена, несколько раз подвергался пожарам. Например, весной 1693 года, он выгорел практически дотла. В 1694 году благословенной грамотой Великолукского и Новгородского митрополита было получено разрешение на строительство и освящение каменной церкви во имя Святой Троицы. </w:t>
      </w:r>
      <w:proofErr w:type="spellStart"/>
      <w:r w:rsidRPr="000A7740">
        <w:rPr>
          <w:rFonts w:ascii="Times New Roman" w:eastAsia="Times New Roman" w:hAnsi="Times New Roman" w:cs="Times New Roman"/>
          <w:sz w:val="24"/>
          <w:szCs w:val="24"/>
          <w:lang w:eastAsia="ru-RU"/>
        </w:rPr>
        <w:t>Клировые</w:t>
      </w:r>
      <w:proofErr w:type="spellEnd"/>
      <w:r w:rsidRPr="000A7740">
        <w:rPr>
          <w:rFonts w:ascii="Times New Roman" w:eastAsia="Times New Roman" w:hAnsi="Times New Roman" w:cs="Times New Roman"/>
          <w:sz w:val="24"/>
          <w:szCs w:val="24"/>
          <w:lang w:eastAsia="ru-RU"/>
        </w:rPr>
        <w:t xml:space="preserve"> ведомости тех лет говорят, что собор строился на средства, пожертвованные прихожанами. Новый храм был освящен в 1744 году при царствовании Елизаветы Петровны. К приходу храма относилась целая треть Валдая от соборной площади до Зимогорья, и одиннадцать деревень, среди которых Добывалово, </w:t>
      </w:r>
      <w:proofErr w:type="spellStart"/>
      <w:r w:rsidRPr="000A7740">
        <w:rPr>
          <w:rFonts w:ascii="Times New Roman" w:eastAsia="Times New Roman" w:hAnsi="Times New Roman" w:cs="Times New Roman"/>
          <w:sz w:val="24"/>
          <w:szCs w:val="24"/>
          <w:lang w:eastAsia="ru-RU"/>
        </w:rPr>
        <w:t>Угриво</w:t>
      </w:r>
      <w:proofErr w:type="spellEnd"/>
      <w:r w:rsidRPr="000A7740">
        <w:rPr>
          <w:rFonts w:ascii="Times New Roman" w:eastAsia="Times New Roman" w:hAnsi="Times New Roman" w:cs="Times New Roman"/>
          <w:sz w:val="24"/>
          <w:szCs w:val="24"/>
          <w:lang w:eastAsia="ru-RU"/>
        </w:rPr>
        <w:t xml:space="preserve">, </w:t>
      </w:r>
      <w:proofErr w:type="spellStart"/>
      <w:r w:rsidRPr="000A7740">
        <w:rPr>
          <w:rFonts w:ascii="Times New Roman" w:eastAsia="Times New Roman" w:hAnsi="Times New Roman" w:cs="Times New Roman"/>
          <w:sz w:val="24"/>
          <w:szCs w:val="24"/>
          <w:lang w:eastAsia="ru-RU"/>
        </w:rPr>
        <w:t>Овинчище</w:t>
      </w:r>
      <w:proofErr w:type="spellEnd"/>
      <w:r w:rsidRPr="000A7740">
        <w:rPr>
          <w:rFonts w:ascii="Times New Roman" w:eastAsia="Times New Roman" w:hAnsi="Times New Roman" w:cs="Times New Roman"/>
          <w:sz w:val="24"/>
          <w:szCs w:val="24"/>
          <w:lang w:eastAsia="ru-RU"/>
        </w:rPr>
        <w:t>, Еремина Гора, Долгие бороды и другие.</w:t>
      </w:r>
    </w:p>
    <w:p w:rsidR="000A7740" w:rsidRPr="000A7740" w:rsidRDefault="000A7740" w:rsidP="000A7740">
      <w:pPr>
        <w:spacing w:before="100" w:beforeAutospacing="1" w:after="100" w:afterAutospacing="1" w:line="240" w:lineRule="auto"/>
        <w:rPr>
          <w:rFonts w:ascii="Times New Roman" w:eastAsia="Times New Roman" w:hAnsi="Times New Roman" w:cs="Times New Roman"/>
          <w:sz w:val="24"/>
          <w:szCs w:val="24"/>
          <w:lang w:eastAsia="ru-RU"/>
        </w:rPr>
      </w:pPr>
      <w:r w:rsidRPr="000A7740">
        <w:rPr>
          <w:rFonts w:ascii="Times New Roman" w:eastAsia="Times New Roman" w:hAnsi="Times New Roman" w:cs="Times New Roman"/>
          <w:sz w:val="24"/>
          <w:szCs w:val="24"/>
          <w:lang w:eastAsia="ru-RU"/>
        </w:rPr>
        <w:t>В церкви хранятся антиминсы, освященные в годы правления Екатерины II архиепископом Санкт-Петербургским и Новгородским Гавриилом. В один из антиминсов была вложена часть мощей святого Стефана.</w:t>
      </w:r>
    </w:p>
    <w:p w:rsidR="000A7740" w:rsidRDefault="000A7740" w:rsidP="000A7740">
      <w:pPr>
        <w:spacing w:before="100" w:beforeAutospacing="1" w:after="100" w:afterAutospacing="1" w:line="240" w:lineRule="auto"/>
        <w:rPr>
          <w:rFonts w:ascii="Times New Roman" w:eastAsia="Times New Roman" w:hAnsi="Times New Roman" w:cs="Times New Roman"/>
          <w:sz w:val="24"/>
          <w:szCs w:val="24"/>
          <w:lang w:eastAsia="ru-RU"/>
        </w:rPr>
      </w:pPr>
      <w:r w:rsidRPr="000A7740">
        <w:rPr>
          <w:rFonts w:ascii="Times New Roman" w:eastAsia="Times New Roman" w:hAnsi="Times New Roman" w:cs="Times New Roman"/>
          <w:sz w:val="24"/>
          <w:szCs w:val="24"/>
          <w:lang w:eastAsia="ru-RU"/>
        </w:rPr>
        <w:t xml:space="preserve">В течение XVIII-XIX вв. Троицкий храм много раз перестраивался. К 1803 году были снесены и перестроены два придела храма: северный, освященный во имя Тихвинской иконы Богоматери, и южный, посвященный великомученице </w:t>
      </w:r>
      <w:proofErr w:type="spellStart"/>
      <w:r w:rsidRPr="000A7740">
        <w:rPr>
          <w:rFonts w:ascii="Times New Roman" w:eastAsia="Times New Roman" w:hAnsi="Times New Roman" w:cs="Times New Roman"/>
          <w:sz w:val="24"/>
          <w:szCs w:val="24"/>
          <w:lang w:eastAsia="ru-RU"/>
        </w:rPr>
        <w:t>Параскеве-Пятнице</w:t>
      </w:r>
      <w:proofErr w:type="spellEnd"/>
      <w:r w:rsidRPr="000A7740">
        <w:rPr>
          <w:rFonts w:ascii="Times New Roman" w:eastAsia="Times New Roman" w:hAnsi="Times New Roman" w:cs="Times New Roman"/>
          <w:sz w:val="24"/>
          <w:szCs w:val="24"/>
          <w:lang w:eastAsia="ru-RU"/>
        </w:rPr>
        <w:t xml:space="preserve">. В 1837 году была разобрана колокольня. На ее месте была возведена новая, более просторная, чем прошлая. Стиль, однако, остался, как и прежде, греческим. На первом ярусе колокольни размещался самый большой колокол. На верхнем ярусе находились колокола Будничный, </w:t>
      </w:r>
      <w:proofErr w:type="spellStart"/>
      <w:r w:rsidRPr="000A7740">
        <w:rPr>
          <w:rFonts w:ascii="Times New Roman" w:eastAsia="Times New Roman" w:hAnsi="Times New Roman" w:cs="Times New Roman"/>
          <w:sz w:val="24"/>
          <w:szCs w:val="24"/>
          <w:lang w:eastAsia="ru-RU"/>
        </w:rPr>
        <w:t>Полиелейный</w:t>
      </w:r>
      <w:proofErr w:type="spellEnd"/>
      <w:r w:rsidRPr="000A7740">
        <w:rPr>
          <w:rFonts w:ascii="Times New Roman" w:eastAsia="Times New Roman" w:hAnsi="Times New Roman" w:cs="Times New Roman"/>
          <w:sz w:val="24"/>
          <w:szCs w:val="24"/>
          <w:lang w:eastAsia="ru-RU"/>
        </w:rPr>
        <w:t xml:space="preserve">, Воскресный и другие колокола. </w:t>
      </w:r>
    </w:p>
    <w:p w:rsidR="000A7740" w:rsidRPr="00CB0EB1" w:rsidRDefault="000A7740" w:rsidP="000A7740">
      <w:pPr>
        <w:spacing w:before="100" w:beforeAutospacing="1" w:after="100" w:afterAutospacing="1" w:line="240" w:lineRule="auto"/>
        <w:rPr>
          <w:rFonts w:ascii="Times New Roman" w:eastAsia="Times New Roman" w:hAnsi="Times New Roman" w:cs="Times New Roman"/>
          <w:sz w:val="24"/>
          <w:szCs w:val="24"/>
          <w:lang w:eastAsia="ru-RU"/>
        </w:rPr>
      </w:pPr>
      <w:r w:rsidRPr="00CB0EB1">
        <w:rPr>
          <w:sz w:val="24"/>
          <w:szCs w:val="24"/>
        </w:rPr>
        <w:t>4 мая 1837г. Валдай посетил будущий император Александр П, в тот день он отстоял в городском соборе праздничную службу. В память об этом событии место в храме было выложено золотыми буквами.</w:t>
      </w:r>
    </w:p>
    <w:p w:rsidR="000A7740" w:rsidRPr="000A7740" w:rsidRDefault="000A7740" w:rsidP="000A7740">
      <w:pPr>
        <w:spacing w:before="100" w:beforeAutospacing="1" w:after="100" w:afterAutospacing="1" w:line="240" w:lineRule="auto"/>
        <w:rPr>
          <w:rFonts w:ascii="Times New Roman" w:eastAsia="Times New Roman" w:hAnsi="Times New Roman" w:cs="Times New Roman"/>
          <w:sz w:val="24"/>
          <w:szCs w:val="24"/>
          <w:lang w:eastAsia="ru-RU"/>
        </w:rPr>
      </w:pPr>
      <w:r w:rsidRPr="000A7740">
        <w:rPr>
          <w:rFonts w:ascii="Times New Roman" w:eastAsia="Times New Roman" w:hAnsi="Times New Roman" w:cs="Times New Roman"/>
          <w:sz w:val="24"/>
          <w:szCs w:val="24"/>
          <w:lang w:eastAsia="ru-RU"/>
        </w:rPr>
        <w:t xml:space="preserve">В середине XIX века были проведены широкомасштабные реконструкционные работы, в ходе которых были позолочены иконостасы и оклады некоторых икон, обновлены росписи стен. В 1852 году был освящен главный храмовой престол. Еще через год все настенные росписи были закрашены. Вскоре в церкви случился пожар, он уничтожил крышу, причинил значительный урон колокольне: большой колокол упал и разбился. Обновленный интерьер был значительно испорчен: иконостас, иконы и фрески погибли. Были спасены лишь иконы Николая Чудотворца, Святой Троицы и </w:t>
      </w:r>
      <w:proofErr w:type="spellStart"/>
      <w:r w:rsidRPr="000A7740">
        <w:rPr>
          <w:rFonts w:ascii="Times New Roman" w:eastAsia="Times New Roman" w:hAnsi="Times New Roman" w:cs="Times New Roman"/>
          <w:sz w:val="24"/>
          <w:szCs w:val="24"/>
          <w:lang w:eastAsia="ru-RU"/>
        </w:rPr>
        <w:t>Параскевы-Пятницы</w:t>
      </w:r>
      <w:proofErr w:type="spellEnd"/>
      <w:r w:rsidRPr="000A7740">
        <w:rPr>
          <w:rFonts w:ascii="Times New Roman" w:eastAsia="Times New Roman" w:hAnsi="Times New Roman" w:cs="Times New Roman"/>
          <w:sz w:val="24"/>
          <w:szCs w:val="24"/>
          <w:lang w:eastAsia="ru-RU"/>
        </w:rPr>
        <w:t>. Восстановительные работы провели на средства прихожан и закончили за год.</w:t>
      </w:r>
    </w:p>
    <w:p w:rsidR="000A7740" w:rsidRPr="000A7740" w:rsidRDefault="000A7740" w:rsidP="000A7740">
      <w:pPr>
        <w:spacing w:before="100" w:beforeAutospacing="1" w:after="100" w:afterAutospacing="1" w:line="240" w:lineRule="auto"/>
        <w:rPr>
          <w:rFonts w:ascii="Times New Roman" w:eastAsia="Times New Roman" w:hAnsi="Times New Roman" w:cs="Times New Roman"/>
          <w:sz w:val="24"/>
          <w:szCs w:val="24"/>
          <w:lang w:eastAsia="ru-RU"/>
        </w:rPr>
      </w:pPr>
      <w:r w:rsidRPr="000A7740">
        <w:rPr>
          <w:rFonts w:ascii="Times New Roman" w:eastAsia="Times New Roman" w:hAnsi="Times New Roman" w:cs="Times New Roman"/>
          <w:sz w:val="24"/>
          <w:szCs w:val="24"/>
          <w:lang w:eastAsia="ru-RU"/>
        </w:rPr>
        <w:t>В 1930 году богослужения в храме были прекращены. В течение 40-х годов XX века в здании церкви размещался военный эвакуационный госпиталь, а позже – Дом Красной Армии. В послевоенные годы здесь расположился районный Дом культуры.</w:t>
      </w:r>
    </w:p>
    <w:p w:rsidR="000A7740" w:rsidRDefault="000A7740" w:rsidP="000A7740">
      <w:pPr>
        <w:spacing w:before="100" w:beforeAutospacing="1" w:after="100" w:afterAutospacing="1" w:line="240" w:lineRule="auto"/>
        <w:rPr>
          <w:sz w:val="24"/>
          <w:szCs w:val="24"/>
        </w:rPr>
      </w:pPr>
      <w:r w:rsidRPr="000A7740">
        <w:rPr>
          <w:rFonts w:ascii="Times New Roman" w:eastAsia="Times New Roman" w:hAnsi="Times New Roman" w:cs="Times New Roman"/>
          <w:sz w:val="24"/>
          <w:szCs w:val="24"/>
          <w:lang w:eastAsia="ru-RU"/>
        </w:rPr>
        <w:t xml:space="preserve">В начале 90-х годов XX века был организован сбор средств на ремонт храма. В 1998 году по завершении ремонтных работ храм был освящен архиепископом Новгородским Львом. </w:t>
      </w:r>
      <w:r w:rsidRPr="00CB0EB1">
        <w:rPr>
          <w:sz w:val="24"/>
          <w:szCs w:val="24"/>
        </w:rPr>
        <w:t>. Возобновление богослужений произошло в 2000г. в день Святой Троицы.</w:t>
      </w:r>
    </w:p>
    <w:p w:rsidR="00220CE8" w:rsidRDefault="00220CE8" w:rsidP="000A7740">
      <w:pPr>
        <w:spacing w:before="100" w:beforeAutospacing="1" w:after="100" w:afterAutospacing="1" w:line="240" w:lineRule="auto"/>
        <w:rPr>
          <w:sz w:val="24"/>
          <w:szCs w:val="24"/>
        </w:rPr>
      </w:pPr>
    </w:p>
    <w:p w:rsidR="00220CE8" w:rsidRDefault="00220CE8" w:rsidP="000A7740">
      <w:pPr>
        <w:spacing w:before="100" w:beforeAutospacing="1" w:after="100" w:afterAutospacing="1" w:line="240" w:lineRule="auto"/>
        <w:rPr>
          <w:sz w:val="24"/>
          <w:szCs w:val="24"/>
        </w:rPr>
      </w:pPr>
    </w:p>
    <w:p w:rsidR="00220CE8" w:rsidRDefault="00220CE8" w:rsidP="000A7740">
      <w:pPr>
        <w:spacing w:before="100" w:beforeAutospacing="1" w:after="100" w:afterAutospacing="1" w:line="240" w:lineRule="auto"/>
        <w:rPr>
          <w:sz w:val="24"/>
          <w:szCs w:val="24"/>
        </w:rPr>
      </w:pPr>
    </w:p>
    <w:p w:rsidR="00220CE8" w:rsidRDefault="00220CE8" w:rsidP="000A7740">
      <w:pPr>
        <w:spacing w:before="100" w:beforeAutospacing="1" w:after="100" w:afterAutospacing="1" w:line="240" w:lineRule="auto"/>
        <w:rPr>
          <w:sz w:val="24"/>
          <w:szCs w:val="24"/>
        </w:rPr>
      </w:pPr>
    </w:p>
    <w:p w:rsidR="00220CE8" w:rsidRDefault="00220CE8" w:rsidP="000A7740">
      <w:pPr>
        <w:spacing w:before="100" w:beforeAutospacing="1" w:after="100" w:afterAutospacing="1" w:line="240" w:lineRule="auto"/>
        <w:rPr>
          <w:sz w:val="24"/>
          <w:szCs w:val="24"/>
        </w:rPr>
      </w:pPr>
    </w:p>
    <w:p w:rsidR="00220CE8" w:rsidRDefault="00220CE8" w:rsidP="000A7740">
      <w:pPr>
        <w:spacing w:before="100" w:beforeAutospacing="1" w:after="100" w:afterAutospacing="1" w:line="240" w:lineRule="auto"/>
        <w:rPr>
          <w:sz w:val="24"/>
          <w:szCs w:val="24"/>
        </w:rPr>
      </w:pPr>
    </w:p>
    <w:p w:rsidR="00220CE8" w:rsidRDefault="00220CE8" w:rsidP="00220CE8">
      <w:pPr>
        <w:pStyle w:val="a3"/>
        <w:rPr>
          <w:b/>
        </w:rPr>
      </w:pPr>
      <w:r w:rsidRPr="00220CE8">
        <w:rPr>
          <w:b/>
          <w:highlight w:val="red"/>
        </w:rPr>
        <w:lastRenderedPageBreak/>
        <w:t>19-3.</w:t>
      </w:r>
      <w:r w:rsidRPr="00220CE8">
        <w:rPr>
          <w:b/>
        </w:rPr>
        <w:t xml:space="preserve">  </w:t>
      </w:r>
      <w:proofErr w:type="spellStart"/>
      <w:r w:rsidRPr="00220CE8">
        <w:rPr>
          <w:b/>
        </w:rPr>
        <w:t>Иверский</w:t>
      </w:r>
      <w:proofErr w:type="spellEnd"/>
      <w:r w:rsidRPr="00220CE8">
        <w:rPr>
          <w:b/>
        </w:rPr>
        <w:t xml:space="preserve"> монастырь</w:t>
      </w:r>
    </w:p>
    <w:p w:rsidR="00220CE8" w:rsidRDefault="00220CE8" w:rsidP="00220CE8">
      <w:pPr>
        <w:pStyle w:val="a3"/>
      </w:pPr>
      <w:r>
        <w:t>Широта: 57°59′18.96″N (57.9886)</w:t>
      </w:r>
      <w:r>
        <w:br/>
        <w:t>Долгота: 33°18′5.06″E (33.301406)</w:t>
      </w:r>
    </w:p>
    <w:p w:rsidR="00220CE8" w:rsidRPr="00C4179A" w:rsidRDefault="00220CE8" w:rsidP="00C4179A">
      <w:pPr>
        <w:pStyle w:val="a3"/>
      </w:pPr>
      <w:r w:rsidRPr="00C4179A">
        <w:t xml:space="preserve">Валдайский </w:t>
      </w:r>
      <w:proofErr w:type="spellStart"/>
      <w:r w:rsidRPr="00C4179A">
        <w:t>Иверский</w:t>
      </w:r>
      <w:proofErr w:type="spellEnd"/>
      <w:r w:rsidRPr="00C4179A">
        <w:t xml:space="preserve"> Богородицкий </w:t>
      </w:r>
      <w:proofErr w:type="spellStart"/>
      <w:r w:rsidRPr="00C4179A">
        <w:t>Святоозерский</w:t>
      </w:r>
      <w:proofErr w:type="spellEnd"/>
      <w:r w:rsidRPr="00C4179A">
        <w:t xml:space="preserve"> монастырь (также </w:t>
      </w:r>
      <w:proofErr w:type="spellStart"/>
      <w:r w:rsidRPr="00C4179A">
        <w:t>Святоезерский</w:t>
      </w:r>
      <w:proofErr w:type="spellEnd"/>
      <w:r w:rsidRPr="00C4179A">
        <w:t xml:space="preserve">) - православный мужской монастырь Русской Церкви, основанный патриархом Никоном. Находится на </w:t>
      </w:r>
      <w:proofErr w:type="spellStart"/>
      <w:r w:rsidRPr="00C4179A">
        <w:t>Сельвицком</w:t>
      </w:r>
      <w:proofErr w:type="spellEnd"/>
      <w:r w:rsidRPr="00C4179A">
        <w:t xml:space="preserve"> острове Валдайского озера в Валдайском районе Новгородской области</w:t>
      </w:r>
      <w:r w:rsidR="00C4179A" w:rsidRPr="00C4179A">
        <w:t>.</w:t>
      </w:r>
    </w:p>
    <w:p w:rsidR="00C4179A" w:rsidRDefault="00AC040F" w:rsidP="00C4179A">
      <w:pPr>
        <w:pStyle w:val="a3"/>
      </w:pPr>
      <w:r>
        <w:t>В</w:t>
      </w:r>
      <w:r w:rsidR="00C4179A" w:rsidRPr="00C4179A">
        <w:t>зойдя 25 июля 1652 года на патриарший престол, Никон высказал своё намерение основать монастырь на Валдайском озере Алексею Михайловичу. Последний одобрил предприятие Патриарха и выделил из казны средства для устройства обители.</w:t>
      </w:r>
    </w:p>
    <w:p w:rsidR="00AC040F" w:rsidRPr="00C4179A" w:rsidRDefault="00AC040F" w:rsidP="00C4179A">
      <w:pPr>
        <w:pStyle w:val="a3"/>
      </w:pPr>
    </w:p>
    <w:p w:rsidR="00C4179A" w:rsidRPr="00C4179A" w:rsidRDefault="00C4179A" w:rsidP="00C4179A">
      <w:pPr>
        <w:pStyle w:val="a3"/>
      </w:pPr>
      <w:r w:rsidRPr="00C4179A">
        <w:t xml:space="preserve">Летом 1653 началось строительство, а к осени были построены и готовы к освящению две деревянные церкви. Соборный храм был освящён в честь </w:t>
      </w:r>
      <w:proofErr w:type="spellStart"/>
      <w:r w:rsidRPr="00C4179A">
        <w:t>Иверской</w:t>
      </w:r>
      <w:proofErr w:type="spellEnd"/>
      <w:r w:rsidRPr="00C4179A">
        <w:t xml:space="preserve"> иконы, а тёплый - во имя святителя Филиппа Московского. Первым настоятелем монастыря Патриарх назначил архимандрита Дионисия.</w:t>
      </w:r>
    </w:p>
    <w:p w:rsidR="00C4179A" w:rsidRPr="00C4179A" w:rsidRDefault="00C4179A" w:rsidP="00C4179A">
      <w:pPr>
        <w:pStyle w:val="a3"/>
      </w:pPr>
      <w:r w:rsidRPr="00C4179A">
        <w:t xml:space="preserve">При первом посещении строящейся обители, Никон переименовал посад Валдайский в село </w:t>
      </w:r>
      <w:proofErr w:type="spellStart"/>
      <w:r w:rsidRPr="00C4179A">
        <w:t>Богородицкое</w:t>
      </w:r>
      <w:proofErr w:type="spellEnd"/>
      <w:r w:rsidRPr="00C4179A">
        <w:t>, а также нарёк Валдайское озеро Святым, предварительно освятив его и опустив на дно Евангелие и крест. Сам монастырь в дополнение к прежнему названию был назван «</w:t>
      </w:r>
      <w:proofErr w:type="spellStart"/>
      <w:r w:rsidRPr="00C4179A">
        <w:t>Святоезерским</w:t>
      </w:r>
      <w:proofErr w:type="spellEnd"/>
      <w:r w:rsidRPr="00C4179A">
        <w:t>».</w:t>
      </w:r>
    </w:p>
    <w:p w:rsidR="00C4179A" w:rsidRDefault="00C4179A" w:rsidP="00C4179A">
      <w:pPr>
        <w:pStyle w:val="a3"/>
      </w:pPr>
      <w:r w:rsidRPr="00C4179A">
        <w:t xml:space="preserve">В 1653 году под наблюдением Патриарха началось каменное строительство монастырских храмов и зданий. Никон сам освятил </w:t>
      </w:r>
      <w:proofErr w:type="spellStart"/>
      <w:r w:rsidRPr="00C4179A">
        <w:t>новосозданную</w:t>
      </w:r>
      <w:proofErr w:type="spellEnd"/>
      <w:r w:rsidRPr="00C4179A">
        <w:t xml:space="preserve"> обитель; по распоряжению Патриарха в феврале 1654 в монастырь из </w:t>
      </w:r>
      <w:proofErr w:type="spellStart"/>
      <w:r w:rsidRPr="00C4179A">
        <w:t>Боровичского</w:t>
      </w:r>
      <w:proofErr w:type="spellEnd"/>
      <w:r w:rsidRPr="00C4179A">
        <w:t xml:space="preserve"> монастыря были перенесены святые мощи Иакова </w:t>
      </w:r>
      <w:proofErr w:type="spellStart"/>
      <w:r w:rsidRPr="00C4179A">
        <w:t>Боровичского</w:t>
      </w:r>
      <w:proofErr w:type="spellEnd"/>
      <w:r w:rsidRPr="00C4179A">
        <w:t>.</w:t>
      </w:r>
      <w:r w:rsidRPr="00C4179A">
        <w:br/>
        <w:t>В мае 1654 была жалована царская грамота, закреплявшая за обителью не только Валдайское озеро с островами, но и иные вотчины.</w:t>
      </w:r>
    </w:p>
    <w:p w:rsidR="00AC040F" w:rsidRPr="00C4179A" w:rsidRDefault="00AC040F" w:rsidP="00C4179A">
      <w:pPr>
        <w:pStyle w:val="a3"/>
      </w:pPr>
    </w:p>
    <w:p w:rsidR="00C4179A" w:rsidRPr="00C4179A" w:rsidRDefault="00C4179A" w:rsidP="00C4179A">
      <w:pPr>
        <w:pStyle w:val="a3"/>
      </w:pPr>
      <w:r w:rsidRPr="00C4179A">
        <w:t xml:space="preserve">В 1655 в монастырь переселилась братия белорусского </w:t>
      </w:r>
      <w:proofErr w:type="spellStart"/>
      <w:r w:rsidRPr="00C4179A">
        <w:t>Оршанского</w:t>
      </w:r>
      <w:proofErr w:type="spellEnd"/>
      <w:r w:rsidRPr="00C4179A">
        <w:t xml:space="preserve"> </w:t>
      </w:r>
      <w:proofErr w:type="spellStart"/>
      <w:r w:rsidRPr="00C4179A">
        <w:t>Кутеинского</w:t>
      </w:r>
      <w:proofErr w:type="spellEnd"/>
      <w:r w:rsidRPr="00C4179A">
        <w:t xml:space="preserve"> монастыря в количестве более 70 человек. Среди насельников в то время был будущий Патриарх </w:t>
      </w:r>
      <w:proofErr w:type="spellStart"/>
      <w:r w:rsidRPr="00C4179A">
        <w:t>Иоаким</w:t>
      </w:r>
      <w:proofErr w:type="spellEnd"/>
      <w:r w:rsidRPr="00C4179A">
        <w:t xml:space="preserve">, а также </w:t>
      </w:r>
      <w:proofErr w:type="spellStart"/>
      <w:r w:rsidRPr="00C4179A">
        <w:t>Исакий</w:t>
      </w:r>
      <w:proofErr w:type="spellEnd"/>
      <w:r w:rsidRPr="00C4179A">
        <w:t xml:space="preserve"> Полоцкий - брат </w:t>
      </w:r>
      <w:proofErr w:type="spellStart"/>
      <w:r w:rsidRPr="00C4179A">
        <w:t>Симеона</w:t>
      </w:r>
      <w:proofErr w:type="spellEnd"/>
      <w:r w:rsidRPr="00C4179A">
        <w:t xml:space="preserve"> Полоцкого. Иноки перевезли с собою на новое место всё своё имущество и типографию. С приходом </w:t>
      </w:r>
      <w:proofErr w:type="spellStart"/>
      <w:r w:rsidRPr="00C4179A">
        <w:t>Кутеинских</w:t>
      </w:r>
      <w:proofErr w:type="spellEnd"/>
      <w:r w:rsidRPr="00C4179A">
        <w:t xml:space="preserve"> монахов, начали развиваться книгопечатание и переплётное мастерство.</w:t>
      </w:r>
    </w:p>
    <w:p w:rsidR="00C4179A" w:rsidRDefault="00C4179A" w:rsidP="00C4179A">
      <w:pPr>
        <w:pStyle w:val="a3"/>
      </w:pPr>
      <w:r w:rsidRPr="00C4179A">
        <w:t xml:space="preserve">В 1656 году был закончен строительством Успенский собор. 16 декабря того же года он был освящён. На торжество вместе с Патриархом прибыли митрополиты Новгородский </w:t>
      </w:r>
      <w:proofErr w:type="spellStart"/>
      <w:r w:rsidRPr="00C4179A">
        <w:t>Макарий</w:t>
      </w:r>
      <w:proofErr w:type="spellEnd"/>
      <w:r w:rsidRPr="00C4179A">
        <w:t xml:space="preserve"> и </w:t>
      </w:r>
      <w:proofErr w:type="spellStart"/>
      <w:r w:rsidRPr="00C4179A">
        <w:t>Сарский</w:t>
      </w:r>
      <w:proofErr w:type="spellEnd"/>
      <w:r w:rsidRPr="00C4179A">
        <w:t xml:space="preserve"> Питирим, архиепископ Тверской Лаврентий и многочисленное духовенство из различных епархий России. Собор отличает простота и монументальность архитектурных форм.</w:t>
      </w:r>
    </w:p>
    <w:p w:rsidR="00AC040F" w:rsidRPr="00C4179A" w:rsidRDefault="00AC040F" w:rsidP="00C4179A">
      <w:pPr>
        <w:pStyle w:val="a3"/>
      </w:pPr>
    </w:p>
    <w:p w:rsidR="00C4179A" w:rsidRDefault="00C4179A" w:rsidP="00C4179A">
      <w:pPr>
        <w:pStyle w:val="a3"/>
      </w:pPr>
      <w:r w:rsidRPr="00C4179A">
        <w:t>К началу XVIII века монастырь пришёл в упадок. С 1712 по 1730 обитель со всем имуществом и землёй была приписана к строившейся Александро-Невской Лавре.</w:t>
      </w:r>
    </w:p>
    <w:p w:rsidR="00AC040F" w:rsidRPr="00C4179A" w:rsidRDefault="00AC040F" w:rsidP="00C4179A">
      <w:pPr>
        <w:pStyle w:val="a3"/>
      </w:pPr>
    </w:p>
    <w:p w:rsidR="00C4179A" w:rsidRPr="00C4179A" w:rsidRDefault="00C4179A" w:rsidP="00C4179A">
      <w:pPr>
        <w:pStyle w:val="a3"/>
      </w:pPr>
      <w:r w:rsidRPr="00C4179A">
        <w:t xml:space="preserve">В 1919 году монастырь был преобразован в </w:t>
      </w:r>
      <w:proofErr w:type="spellStart"/>
      <w:r w:rsidRPr="00C4179A">
        <w:t>Иверскую</w:t>
      </w:r>
      <w:proofErr w:type="spellEnd"/>
      <w:r w:rsidRPr="00C4179A">
        <w:t xml:space="preserve"> трудовую артель, насчитывавшую 70 человек, и имевшую 5 гектаров монастырских угодий и 200 гектаров под садами, огородами, пахотой, пастбищами.</w:t>
      </w:r>
    </w:p>
    <w:p w:rsidR="00C4179A" w:rsidRDefault="00C4179A" w:rsidP="00C4179A">
      <w:pPr>
        <w:pStyle w:val="a3"/>
      </w:pPr>
      <w:r w:rsidRPr="00C4179A">
        <w:t xml:space="preserve">В 1927 году артель обследовал </w:t>
      </w:r>
      <w:proofErr w:type="spellStart"/>
      <w:r w:rsidRPr="00C4179A">
        <w:t>Наркомзем</w:t>
      </w:r>
      <w:proofErr w:type="spellEnd"/>
      <w:r w:rsidRPr="00C4179A">
        <w:t xml:space="preserve">, в отчёте которого было отмечено, что трудовая община «слишком тесно связана с </w:t>
      </w:r>
      <w:proofErr w:type="spellStart"/>
      <w:r w:rsidRPr="00C4179A">
        <w:t>Иверской</w:t>
      </w:r>
      <w:proofErr w:type="spellEnd"/>
      <w:r w:rsidRPr="00C4179A">
        <w:t xml:space="preserve"> чудотворной иконой». Последнее замечание послужило поводом для снятия артели с регистрации; монашеская община была ликвидирована, а </w:t>
      </w:r>
      <w:proofErr w:type="spellStart"/>
      <w:r w:rsidRPr="00C4179A">
        <w:t>Иверская</w:t>
      </w:r>
      <w:proofErr w:type="spellEnd"/>
      <w:r w:rsidRPr="00C4179A">
        <w:t xml:space="preserve"> икона в дорогом окладе увезена в неизвестном направлении.</w:t>
      </w:r>
    </w:p>
    <w:p w:rsidR="00AC040F" w:rsidRPr="00C4179A" w:rsidRDefault="00AC040F" w:rsidP="00C4179A">
      <w:pPr>
        <w:pStyle w:val="a3"/>
      </w:pPr>
    </w:p>
    <w:p w:rsidR="00C4179A" w:rsidRPr="00C4179A" w:rsidRDefault="00C4179A" w:rsidP="00C4179A">
      <w:pPr>
        <w:pStyle w:val="a3"/>
      </w:pPr>
      <w:r w:rsidRPr="00C4179A">
        <w:t>Впоследствии на территории монастыря были: историко-архивный музей, музей краеведения, мастерские, дом инвалидов для участников Великой Отечественной войны, и лесная школа для детей, больных туберкулёзом.</w:t>
      </w:r>
    </w:p>
    <w:p w:rsidR="00C4179A" w:rsidRPr="00C4179A" w:rsidRDefault="00C4179A" w:rsidP="00C4179A">
      <w:pPr>
        <w:pStyle w:val="a3"/>
      </w:pPr>
      <w:r w:rsidRPr="00C4179A">
        <w:t>В 1970-е годы на острове был создан посёлок, а на территории монастыря была открыта база отдыха.</w:t>
      </w:r>
    </w:p>
    <w:p w:rsidR="00C4179A" w:rsidRDefault="00C4179A" w:rsidP="00C4179A">
      <w:pPr>
        <w:pStyle w:val="a3"/>
      </w:pPr>
      <w:r w:rsidRPr="00C4179A">
        <w:t>В 1991 году монастырь, находившийся в аварийном состоянии, был возвращён Новгородской епархии. Первым наместником монастыря после передачи его епархии стал игумен Стефан (Попков). В 1998 году архиепископ Лев (</w:t>
      </w:r>
      <w:proofErr w:type="spellStart"/>
      <w:r w:rsidRPr="00C4179A">
        <w:t>Церпицкий</w:t>
      </w:r>
      <w:proofErr w:type="spellEnd"/>
      <w:r w:rsidRPr="00C4179A">
        <w:t>) освятил церковь Богоявления. Были возобновлены богослужения в Успенском соборе. В конце 2007 года завершилась комплексная реставрация монастыря.</w:t>
      </w:r>
    </w:p>
    <w:p w:rsidR="00AC040F" w:rsidRPr="00C4179A" w:rsidRDefault="00AC040F" w:rsidP="00C4179A">
      <w:pPr>
        <w:pStyle w:val="a3"/>
      </w:pPr>
    </w:p>
    <w:p w:rsidR="00C4179A" w:rsidRDefault="00C4179A" w:rsidP="00C4179A">
      <w:pPr>
        <w:pStyle w:val="a3"/>
      </w:pPr>
      <w:r w:rsidRPr="00C4179A">
        <w:t>5 мая 1997 года указом архиепископа Льва наместником монастыря был назначен архимандрит Ефрем (</w:t>
      </w:r>
      <w:proofErr w:type="spellStart"/>
      <w:r w:rsidRPr="00C4179A">
        <w:t>Барбинягра</w:t>
      </w:r>
      <w:proofErr w:type="spellEnd"/>
      <w:r w:rsidRPr="00C4179A">
        <w:t xml:space="preserve">). В июне 2002 года наместническое послушание было переложено на иеромонаха Нила, который в конце 2002 г. погиб в </w:t>
      </w:r>
      <w:proofErr w:type="spellStart"/>
      <w:r w:rsidRPr="00C4179A">
        <w:t>автоаварии</w:t>
      </w:r>
      <w:proofErr w:type="spellEnd"/>
      <w:r w:rsidRPr="00C4179A">
        <w:t xml:space="preserve">. Его сменил иеромонах </w:t>
      </w:r>
      <w:proofErr w:type="spellStart"/>
      <w:r w:rsidRPr="00C4179A">
        <w:t>Никандр</w:t>
      </w:r>
      <w:proofErr w:type="spellEnd"/>
      <w:r w:rsidRPr="00C4179A">
        <w:t>, бывший при Ефреме благочинным монастыря. 25 ноября 2007 года указом патриарха Алексия II Ефрем восстановлен в должности, в которой пребывает и по сей день (январь 2009).</w:t>
      </w:r>
    </w:p>
    <w:p w:rsidR="00AC040F" w:rsidRPr="00C4179A" w:rsidRDefault="00AC040F" w:rsidP="00C4179A">
      <w:pPr>
        <w:pStyle w:val="a3"/>
      </w:pPr>
    </w:p>
    <w:p w:rsidR="00C4179A" w:rsidRPr="00C4179A" w:rsidRDefault="00C4179A" w:rsidP="00C4179A">
      <w:pPr>
        <w:pStyle w:val="a3"/>
      </w:pPr>
      <w:r w:rsidRPr="00C4179A">
        <w:t>11 января 2008 года для освящения восстановленного Успенского (</w:t>
      </w:r>
      <w:proofErr w:type="spellStart"/>
      <w:r w:rsidRPr="00C4179A">
        <w:t>Иверского</w:t>
      </w:r>
      <w:proofErr w:type="spellEnd"/>
      <w:r w:rsidRPr="00C4179A">
        <w:t xml:space="preserve">) собора прибытием в монастырь ожидался Патриарх Алексий. 12 января Патриарх совершил Божественную литургию в соборном </w:t>
      </w:r>
      <w:proofErr w:type="spellStart"/>
      <w:r w:rsidRPr="00C4179A">
        <w:t>Иверском</w:t>
      </w:r>
      <w:proofErr w:type="spellEnd"/>
      <w:r w:rsidRPr="00C4179A">
        <w:t xml:space="preserve"> храме (храм получил первоначальное посвящение) монастыря, перед тем совершив чин Малого освящения собора. После литургии Патриарх совершил молебен, на котором присутствовал президент России В.В. Путин.</w:t>
      </w:r>
    </w:p>
    <w:p w:rsidR="00C4179A" w:rsidRPr="00C4179A" w:rsidRDefault="00C4179A" w:rsidP="00C4179A">
      <w:pPr>
        <w:pStyle w:val="a3"/>
      </w:pPr>
      <w:r w:rsidRPr="00C4179A">
        <w:t>В апреле 2008 года было сообщено о принятом решении впервые позолотить пять куполов Успенского собора, на что «понадобится около трёх тысяч так называемых „золотых книжек".»</w:t>
      </w:r>
    </w:p>
    <w:p w:rsidR="00C4179A" w:rsidRDefault="00C4179A" w:rsidP="00220CE8">
      <w:pPr>
        <w:pStyle w:val="a3"/>
      </w:pPr>
    </w:p>
    <w:p w:rsidR="00220CE8" w:rsidRPr="00220CE8" w:rsidRDefault="00220CE8" w:rsidP="00220CE8">
      <w:pPr>
        <w:pStyle w:val="a3"/>
        <w:rPr>
          <w:b/>
        </w:rPr>
      </w:pPr>
    </w:p>
    <w:p w:rsidR="00220CE8" w:rsidRDefault="00AC040F" w:rsidP="000A7740">
      <w:pPr>
        <w:spacing w:before="100" w:beforeAutospacing="1" w:after="100" w:afterAutospacing="1" w:line="240" w:lineRule="auto"/>
        <w:rPr>
          <w:b/>
          <w:sz w:val="24"/>
          <w:szCs w:val="24"/>
        </w:rPr>
      </w:pPr>
      <w:r>
        <w:rPr>
          <w:noProof/>
          <w:lang w:eastAsia="ru-RU"/>
        </w:rPr>
        <w:lastRenderedPageBreak/>
        <w:drawing>
          <wp:inline distT="0" distB="0" distL="0" distR="0">
            <wp:extent cx="3825293" cy="3683357"/>
            <wp:effectExtent l="19050" t="0" r="3757" b="0"/>
            <wp:docPr id="3" name="Рисунок 1" descr="&amp;Pcy;&amp;lcy;&amp;acy;&amp;ncy; &amp;Icy;&amp;vcy;&amp;iecy;&amp;rcy;&amp;scy;&amp;kcy;&amp;ocy;&amp;gcy;&amp;ocy; &amp;mcy;&amp;ocy;&amp;ncy;&amp;acy;&amp;scy;&amp;tcy;&amp;ycy;&amp;rcy;&amp;yacy;,&amp;Vcy;&amp;acy;&amp;lcy;&amp;dcy;&amp;acy;&amp;j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mp;Pcy;&amp;lcy;&amp;acy;&amp;ncy; &amp;Icy;&amp;vcy;&amp;iecy;&amp;rcy;&amp;scy;&amp;kcy;&amp;ocy;&amp;gcy;&amp;ocy; &amp;mcy;&amp;ocy;&amp;ncy;&amp;acy;&amp;scy;&amp;tcy;&amp;ycy;&amp;rcy;&amp;yacy;,&amp;Vcy;&amp;acy;&amp;lcy;&amp;dcy;&amp;acy;&amp;jcy;"/>
                    <pic:cNvPicPr>
                      <a:picLocks noChangeAspect="1" noChangeArrowheads="1"/>
                    </pic:cNvPicPr>
                  </pic:nvPicPr>
                  <pic:blipFill>
                    <a:blip r:embed="rId39"/>
                    <a:srcRect/>
                    <a:stretch>
                      <a:fillRect/>
                    </a:stretch>
                  </pic:blipFill>
                  <pic:spPr bwMode="auto">
                    <a:xfrm>
                      <a:off x="0" y="0"/>
                      <a:ext cx="3825293" cy="3683357"/>
                    </a:xfrm>
                    <a:prstGeom prst="rect">
                      <a:avLst/>
                    </a:prstGeom>
                    <a:noFill/>
                    <a:ln w="9525">
                      <a:noFill/>
                      <a:miter lim="800000"/>
                      <a:headEnd/>
                      <a:tailEnd/>
                    </a:ln>
                  </pic:spPr>
                </pic:pic>
              </a:graphicData>
            </a:graphic>
          </wp:inline>
        </w:drawing>
      </w:r>
    </w:p>
    <w:p w:rsidR="00AC040F" w:rsidRDefault="00AC040F" w:rsidP="00AC040F">
      <w:pPr>
        <w:pStyle w:val="a3"/>
      </w:pPr>
    </w:p>
    <w:p w:rsidR="00AC040F" w:rsidRPr="00AC040F" w:rsidRDefault="00AC040F" w:rsidP="00AC040F">
      <w:pPr>
        <w:pStyle w:val="a3"/>
        <w:rPr>
          <w:b/>
        </w:rPr>
      </w:pPr>
      <w:r w:rsidRPr="00AC040F">
        <w:rPr>
          <w:b/>
        </w:rPr>
        <w:t xml:space="preserve">Храмы монастыря: </w:t>
      </w:r>
    </w:p>
    <w:p w:rsidR="00AC040F" w:rsidRDefault="00AC040F" w:rsidP="00AC040F">
      <w:pPr>
        <w:pStyle w:val="a3"/>
      </w:pPr>
      <w:r>
        <w:t xml:space="preserve">1. </w:t>
      </w:r>
      <w:r w:rsidRPr="00AC040F">
        <w:t>Собор Успения Пресвятой Богородицы (</w:t>
      </w:r>
      <w:proofErr w:type="spellStart"/>
      <w:r w:rsidRPr="00AC040F">
        <w:t>Иверский</w:t>
      </w:r>
      <w:proofErr w:type="spellEnd"/>
      <w:r w:rsidRPr="00AC040F">
        <w:t>)</w:t>
      </w:r>
      <w:r w:rsidRPr="00AC040F">
        <w:br/>
        <w:t xml:space="preserve">2. </w:t>
      </w:r>
      <w:hyperlink r:id="rId40" w:history="1">
        <w:r w:rsidRPr="00AC040F">
          <w:t>Собор Богоявления Господня</w:t>
        </w:r>
      </w:hyperlink>
      <w:r w:rsidRPr="00AC040F">
        <w:br/>
        <w:t xml:space="preserve">3. </w:t>
      </w:r>
      <w:hyperlink r:id="rId41" w:history="1">
        <w:r w:rsidRPr="00AC040F">
          <w:t>Церковь Михаила Архангела</w:t>
        </w:r>
      </w:hyperlink>
      <w:r w:rsidRPr="00AC040F">
        <w:br/>
        <w:t xml:space="preserve">4. </w:t>
      </w:r>
      <w:hyperlink r:id="rId42" w:history="1">
        <w:r w:rsidRPr="00AC040F">
          <w:t>Церковь Филиппа, митрополита Московского</w:t>
        </w:r>
      </w:hyperlink>
      <w:r w:rsidRPr="00AC040F">
        <w:br/>
        <w:t xml:space="preserve">5. </w:t>
      </w:r>
      <w:hyperlink r:id="rId43" w:history="1">
        <w:r w:rsidRPr="00AC040F">
          <w:t xml:space="preserve">Церковь Иакова </w:t>
        </w:r>
        <w:proofErr w:type="spellStart"/>
        <w:r w:rsidRPr="00AC040F">
          <w:t>Боровичского</w:t>
        </w:r>
        <w:proofErr w:type="spellEnd"/>
      </w:hyperlink>
      <w:r w:rsidRPr="00AC040F">
        <w:br/>
        <w:t xml:space="preserve">6. </w:t>
      </w:r>
      <w:hyperlink r:id="rId44" w:history="1">
        <w:r w:rsidRPr="00AC040F">
          <w:t>Часовня-усыпальница Панаевых</w:t>
        </w:r>
      </w:hyperlink>
      <w:r w:rsidRPr="00AC040F">
        <w:t xml:space="preserve"> (кон. XIX в.)</w:t>
      </w:r>
      <w:r w:rsidRPr="00AC040F">
        <w:br/>
        <w:t xml:space="preserve">7. </w:t>
      </w:r>
      <w:hyperlink r:id="rId45" w:history="1">
        <w:r w:rsidRPr="00AC040F">
          <w:t>Колокольня</w:t>
        </w:r>
      </w:hyperlink>
      <w:r w:rsidRPr="00AC040F">
        <w:t xml:space="preserve"> (1680-е гг.)</w:t>
      </w:r>
      <w:r w:rsidRPr="00AC040F">
        <w:br/>
        <w:t xml:space="preserve">8. </w:t>
      </w:r>
      <w:hyperlink r:id="rId46" w:history="1">
        <w:r w:rsidRPr="00AC040F">
          <w:t>Домовая церковь в настоятельских покоях</w:t>
        </w:r>
      </w:hyperlink>
      <w:r>
        <w:t xml:space="preserve"> (здание - 2-я пол. XVII в.)</w:t>
      </w:r>
    </w:p>
    <w:p w:rsidR="00AC040F" w:rsidRDefault="00AC040F" w:rsidP="00AC040F">
      <w:pPr>
        <w:pStyle w:val="a3"/>
      </w:pPr>
    </w:p>
    <w:p w:rsidR="00AC040F" w:rsidRPr="00AC040F" w:rsidRDefault="00AC040F" w:rsidP="00AC040F">
      <w:pPr>
        <w:pStyle w:val="a3"/>
        <w:rPr>
          <w:b/>
        </w:rPr>
      </w:pPr>
      <w:r w:rsidRPr="00AC040F">
        <w:rPr>
          <w:b/>
        </w:rPr>
        <w:t>Другие сооружения монастыря</w:t>
      </w:r>
    </w:p>
    <w:p w:rsidR="00AC040F" w:rsidRDefault="00AC040F" w:rsidP="00AC040F">
      <w:pPr>
        <w:pStyle w:val="a3"/>
        <w:rPr>
          <w:szCs w:val="20"/>
        </w:rPr>
      </w:pPr>
      <w:r w:rsidRPr="00AC040F">
        <w:rPr>
          <w:szCs w:val="20"/>
        </w:rPr>
        <w:t>9. Наместнический корпус (2-я пол. XVII в.)</w:t>
      </w:r>
      <w:r w:rsidRPr="00AC040F">
        <w:rPr>
          <w:szCs w:val="20"/>
        </w:rPr>
        <w:br/>
        <w:t xml:space="preserve">10. </w:t>
      </w:r>
      <w:hyperlink r:id="rId47" w:history="1">
        <w:r w:rsidRPr="00AC040F">
          <w:rPr>
            <w:rStyle w:val="a4"/>
            <w:color w:val="auto"/>
            <w:szCs w:val="20"/>
            <w:u w:val="none"/>
          </w:rPr>
          <w:t>Братский корпус</w:t>
        </w:r>
      </w:hyperlink>
      <w:r w:rsidRPr="00AC040F">
        <w:rPr>
          <w:szCs w:val="20"/>
        </w:rPr>
        <w:t xml:space="preserve"> (</w:t>
      </w:r>
      <w:proofErr w:type="spellStart"/>
      <w:r w:rsidRPr="00AC040F">
        <w:rPr>
          <w:szCs w:val="20"/>
        </w:rPr>
        <w:t>нач</w:t>
      </w:r>
      <w:proofErr w:type="spellEnd"/>
      <w:r w:rsidRPr="00AC040F">
        <w:rPr>
          <w:szCs w:val="20"/>
        </w:rPr>
        <w:t>. XVIII в.)</w:t>
      </w:r>
      <w:r w:rsidRPr="00AC040F">
        <w:rPr>
          <w:szCs w:val="20"/>
        </w:rPr>
        <w:br/>
        <w:t xml:space="preserve">11. </w:t>
      </w:r>
      <w:hyperlink r:id="rId48" w:history="1">
        <w:r w:rsidRPr="00AC040F">
          <w:rPr>
            <w:rStyle w:val="a4"/>
            <w:color w:val="auto"/>
            <w:szCs w:val="20"/>
            <w:u w:val="none"/>
          </w:rPr>
          <w:t>Странноприимный корпус</w:t>
        </w:r>
      </w:hyperlink>
      <w:r w:rsidRPr="00AC040F">
        <w:rPr>
          <w:szCs w:val="20"/>
        </w:rPr>
        <w:t xml:space="preserve"> (XIX в.)</w:t>
      </w:r>
      <w:r w:rsidRPr="00AC040F">
        <w:rPr>
          <w:szCs w:val="20"/>
        </w:rPr>
        <w:br/>
        <w:t xml:space="preserve">12. </w:t>
      </w:r>
      <w:hyperlink r:id="rId49" w:history="1">
        <w:r w:rsidRPr="00AC040F">
          <w:rPr>
            <w:rStyle w:val="a4"/>
            <w:color w:val="auto"/>
            <w:szCs w:val="20"/>
            <w:u w:val="none"/>
          </w:rPr>
          <w:t>Корпус гостиных келий</w:t>
        </w:r>
      </w:hyperlink>
      <w:r w:rsidRPr="00AC040F">
        <w:rPr>
          <w:szCs w:val="20"/>
        </w:rPr>
        <w:t xml:space="preserve"> (XIX в.)</w:t>
      </w:r>
      <w:r w:rsidRPr="00AC040F">
        <w:rPr>
          <w:szCs w:val="20"/>
        </w:rPr>
        <w:br/>
        <w:t>13. Корпус конюшенных келий (XIX в.)</w:t>
      </w:r>
      <w:r w:rsidRPr="00AC040F">
        <w:rPr>
          <w:szCs w:val="20"/>
        </w:rPr>
        <w:br/>
        <w:t>14. Конюшни с сенником (XIX в.)</w:t>
      </w:r>
      <w:r w:rsidRPr="00AC040F">
        <w:rPr>
          <w:szCs w:val="20"/>
        </w:rPr>
        <w:br/>
        <w:t xml:space="preserve">15. </w:t>
      </w:r>
      <w:hyperlink r:id="rId50" w:history="1">
        <w:r w:rsidRPr="00AC040F">
          <w:rPr>
            <w:rStyle w:val="a4"/>
            <w:color w:val="auto"/>
            <w:szCs w:val="20"/>
            <w:u w:val="none"/>
          </w:rPr>
          <w:t>Северный гостиный корпус</w:t>
        </w:r>
      </w:hyperlink>
      <w:r w:rsidRPr="00AC040F">
        <w:rPr>
          <w:szCs w:val="20"/>
        </w:rPr>
        <w:t xml:space="preserve"> (кон. XIX в.)</w:t>
      </w:r>
      <w:r w:rsidRPr="00AC040F">
        <w:rPr>
          <w:szCs w:val="20"/>
        </w:rPr>
        <w:br/>
        <w:t xml:space="preserve">16. </w:t>
      </w:r>
      <w:hyperlink r:id="rId51" w:history="1">
        <w:r w:rsidRPr="00AC040F">
          <w:rPr>
            <w:rStyle w:val="a4"/>
            <w:color w:val="auto"/>
            <w:szCs w:val="20"/>
            <w:u w:val="none"/>
          </w:rPr>
          <w:t>Южный гостиный корпус</w:t>
        </w:r>
      </w:hyperlink>
      <w:r w:rsidRPr="00AC040F">
        <w:rPr>
          <w:szCs w:val="20"/>
        </w:rPr>
        <w:t xml:space="preserve"> (кон. XIX в.)</w:t>
      </w:r>
      <w:r w:rsidRPr="00AC040F">
        <w:rPr>
          <w:szCs w:val="20"/>
        </w:rPr>
        <w:br/>
        <w:t>17. Казначейский корпус (1680-е гг.)</w:t>
      </w:r>
      <w:r w:rsidRPr="00AC040F">
        <w:rPr>
          <w:szCs w:val="20"/>
        </w:rPr>
        <w:br/>
        <w:t>18. Монастырская постройка.</w:t>
      </w:r>
      <w:r w:rsidRPr="00AC040F">
        <w:rPr>
          <w:szCs w:val="20"/>
        </w:rPr>
        <w:br/>
        <w:t>19. Прачечная и баня (XIX в.)</w:t>
      </w:r>
      <w:r w:rsidRPr="00AC040F">
        <w:rPr>
          <w:szCs w:val="20"/>
        </w:rPr>
        <w:br/>
        <w:t>20. Баня (XXI в.)</w:t>
      </w:r>
      <w:r w:rsidRPr="00AC040F">
        <w:rPr>
          <w:szCs w:val="20"/>
        </w:rPr>
        <w:br/>
        <w:t xml:space="preserve">21. Северо-восточная </w:t>
      </w:r>
      <w:r w:rsidRPr="00AC040F">
        <w:rPr>
          <w:rStyle w:val="HTML"/>
          <w:i w:val="0"/>
          <w:iCs w:val="0"/>
          <w:szCs w:val="20"/>
        </w:rPr>
        <w:t>башня</w:t>
      </w:r>
      <w:r w:rsidRPr="00AC040F">
        <w:rPr>
          <w:szCs w:val="20"/>
        </w:rPr>
        <w:t xml:space="preserve"> (XVIII в.)</w:t>
      </w:r>
      <w:r w:rsidRPr="00AC040F">
        <w:rPr>
          <w:szCs w:val="20"/>
        </w:rPr>
        <w:br/>
        <w:t xml:space="preserve">22. </w:t>
      </w:r>
      <w:proofErr w:type="spellStart"/>
      <w:r w:rsidRPr="00AC040F">
        <w:rPr>
          <w:szCs w:val="20"/>
        </w:rPr>
        <w:t>Квасоваренная</w:t>
      </w:r>
      <w:proofErr w:type="spellEnd"/>
      <w:r w:rsidRPr="00AC040F">
        <w:rPr>
          <w:szCs w:val="20"/>
        </w:rPr>
        <w:t xml:space="preserve"> </w:t>
      </w:r>
      <w:r w:rsidRPr="00AC040F">
        <w:rPr>
          <w:rStyle w:val="HTML"/>
          <w:i w:val="0"/>
          <w:iCs w:val="0"/>
          <w:szCs w:val="20"/>
        </w:rPr>
        <w:t>башня</w:t>
      </w:r>
      <w:r w:rsidRPr="00AC040F">
        <w:rPr>
          <w:szCs w:val="20"/>
        </w:rPr>
        <w:t xml:space="preserve"> (XVIII в.)</w:t>
      </w:r>
      <w:r w:rsidRPr="00AC040F">
        <w:rPr>
          <w:szCs w:val="20"/>
        </w:rPr>
        <w:br/>
        <w:t xml:space="preserve">23. </w:t>
      </w:r>
      <w:hyperlink r:id="rId52" w:history="1">
        <w:r w:rsidRPr="00AC040F">
          <w:rPr>
            <w:rStyle w:val="HTML"/>
            <w:i w:val="0"/>
            <w:iCs w:val="0"/>
            <w:szCs w:val="20"/>
          </w:rPr>
          <w:t>Башня</w:t>
        </w:r>
        <w:r w:rsidRPr="00AC040F">
          <w:rPr>
            <w:rStyle w:val="a4"/>
            <w:color w:val="auto"/>
            <w:szCs w:val="20"/>
            <w:u w:val="none"/>
          </w:rPr>
          <w:t xml:space="preserve"> на «кузнечных воротах»</w:t>
        </w:r>
      </w:hyperlink>
      <w:r w:rsidRPr="00AC040F">
        <w:rPr>
          <w:szCs w:val="20"/>
        </w:rPr>
        <w:t xml:space="preserve"> (XVIII в.)</w:t>
      </w:r>
      <w:r w:rsidRPr="00AC040F">
        <w:rPr>
          <w:szCs w:val="20"/>
        </w:rPr>
        <w:br/>
        <w:t xml:space="preserve">24. </w:t>
      </w:r>
      <w:hyperlink r:id="rId53" w:history="1">
        <w:r w:rsidRPr="00AC040F">
          <w:rPr>
            <w:rStyle w:val="a4"/>
            <w:color w:val="auto"/>
            <w:szCs w:val="20"/>
            <w:u w:val="none"/>
          </w:rPr>
          <w:t xml:space="preserve">Скитская </w:t>
        </w:r>
        <w:r w:rsidRPr="00AC040F">
          <w:rPr>
            <w:rStyle w:val="HTML"/>
            <w:i w:val="0"/>
            <w:iCs w:val="0"/>
            <w:szCs w:val="20"/>
          </w:rPr>
          <w:t>башня</w:t>
        </w:r>
      </w:hyperlink>
      <w:r w:rsidRPr="00AC040F">
        <w:rPr>
          <w:szCs w:val="20"/>
        </w:rPr>
        <w:t xml:space="preserve"> (XVIII в.)</w:t>
      </w:r>
      <w:r w:rsidRPr="00AC040F">
        <w:rPr>
          <w:szCs w:val="20"/>
        </w:rPr>
        <w:br/>
        <w:t xml:space="preserve">25. </w:t>
      </w:r>
      <w:hyperlink r:id="rId54" w:history="1">
        <w:r w:rsidRPr="00AC040F">
          <w:rPr>
            <w:rStyle w:val="a4"/>
            <w:color w:val="auto"/>
            <w:szCs w:val="20"/>
            <w:u w:val="none"/>
          </w:rPr>
          <w:t xml:space="preserve">Странноприимная </w:t>
        </w:r>
        <w:r w:rsidRPr="00AC040F">
          <w:rPr>
            <w:rStyle w:val="HTML"/>
            <w:i w:val="0"/>
            <w:iCs w:val="0"/>
            <w:szCs w:val="20"/>
          </w:rPr>
          <w:t>башня</w:t>
        </w:r>
      </w:hyperlink>
      <w:r w:rsidRPr="00AC040F">
        <w:rPr>
          <w:szCs w:val="20"/>
        </w:rPr>
        <w:t xml:space="preserve"> (XIX в.)</w:t>
      </w:r>
      <w:r w:rsidRPr="00AC040F">
        <w:rPr>
          <w:szCs w:val="20"/>
        </w:rPr>
        <w:br/>
        <w:t xml:space="preserve">26. </w:t>
      </w:r>
      <w:proofErr w:type="spellStart"/>
      <w:r w:rsidRPr="00AC040F">
        <w:rPr>
          <w:szCs w:val="20"/>
        </w:rPr>
        <w:t>Водовзводная</w:t>
      </w:r>
      <w:proofErr w:type="spellEnd"/>
      <w:r w:rsidRPr="00AC040F">
        <w:rPr>
          <w:szCs w:val="20"/>
        </w:rPr>
        <w:t xml:space="preserve"> (Конная) </w:t>
      </w:r>
      <w:r w:rsidRPr="00AC040F">
        <w:rPr>
          <w:rStyle w:val="HTML"/>
          <w:i w:val="0"/>
          <w:iCs w:val="0"/>
          <w:szCs w:val="20"/>
        </w:rPr>
        <w:t>башня</w:t>
      </w:r>
      <w:r w:rsidRPr="00AC040F">
        <w:rPr>
          <w:szCs w:val="20"/>
        </w:rPr>
        <w:t xml:space="preserve"> (XIX в.)</w:t>
      </w:r>
      <w:r w:rsidRPr="00AC040F">
        <w:rPr>
          <w:szCs w:val="20"/>
        </w:rPr>
        <w:br/>
        <w:t xml:space="preserve">27. </w:t>
      </w:r>
      <w:hyperlink r:id="rId55" w:history="1">
        <w:proofErr w:type="spellStart"/>
        <w:r w:rsidRPr="00AC040F">
          <w:rPr>
            <w:rStyle w:val="a4"/>
            <w:color w:val="auto"/>
            <w:szCs w:val="20"/>
            <w:u w:val="none"/>
          </w:rPr>
          <w:t>Никоновская</w:t>
        </w:r>
        <w:proofErr w:type="spellEnd"/>
        <w:r w:rsidRPr="00AC040F">
          <w:rPr>
            <w:rStyle w:val="a4"/>
            <w:color w:val="auto"/>
            <w:szCs w:val="20"/>
            <w:u w:val="none"/>
          </w:rPr>
          <w:t xml:space="preserve"> (Михайловская) </w:t>
        </w:r>
        <w:r w:rsidRPr="00AC040F">
          <w:rPr>
            <w:rStyle w:val="HTML"/>
            <w:i w:val="0"/>
            <w:iCs w:val="0"/>
            <w:szCs w:val="20"/>
          </w:rPr>
          <w:t>башня</w:t>
        </w:r>
      </w:hyperlink>
      <w:r w:rsidRPr="00AC040F">
        <w:rPr>
          <w:szCs w:val="20"/>
        </w:rPr>
        <w:t xml:space="preserve"> (1680-е гг.)</w:t>
      </w:r>
      <w:r w:rsidRPr="00AC040F">
        <w:rPr>
          <w:szCs w:val="20"/>
        </w:rPr>
        <w:br/>
        <w:t>28. Северные ворота (XVIII в.).</w:t>
      </w:r>
      <w:r w:rsidRPr="00AC040F">
        <w:rPr>
          <w:szCs w:val="20"/>
        </w:rPr>
        <w:br/>
        <w:t xml:space="preserve">29. </w:t>
      </w:r>
      <w:hyperlink r:id="rId56" w:history="1">
        <w:r w:rsidRPr="00AC040F">
          <w:rPr>
            <w:rStyle w:val="a4"/>
            <w:color w:val="auto"/>
            <w:szCs w:val="20"/>
            <w:u w:val="none"/>
          </w:rPr>
          <w:t>Южные ворота</w:t>
        </w:r>
      </w:hyperlink>
      <w:r w:rsidRPr="00AC040F">
        <w:rPr>
          <w:szCs w:val="20"/>
        </w:rPr>
        <w:t xml:space="preserve"> (XVIII в.).</w:t>
      </w:r>
      <w:r w:rsidRPr="00AC040F">
        <w:rPr>
          <w:szCs w:val="20"/>
        </w:rPr>
        <w:br/>
        <w:t xml:space="preserve">30. </w:t>
      </w:r>
      <w:hyperlink r:id="rId57" w:history="1">
        <w:r w:rsidRPr="00AC040F">
          <w:rPr>
            <w:rStyle w:val="a4"/>
            <w:color w:val="auto"/>
            <w:szCs w:val="20"/>
            <w:u w:val="none"/>
          </w:rPr>
          <w:t>Восточные ворота</w:t>
        </w:r>
      </w:hyperlink>
      <w:r w:rsidRPr="00AC040F">
        <w:rPr>
          <w:szCs w:val="20"/>
        </w:rPr>
        <w:t xml:space="preserve"> (XVIII в.).</w:t>
      </w:r>
      <w:r w:rsidRPr="00AC040F">
        <w:rPr>
          <w:szCs w:val="20"/>
        </w:rPr>
        <w:br/>
        <w:t>31. Стены ограды (XVIII в.).</w:t>
      </w:r>
      <w:r w:rsidRPr="00AC040F">
        <w:rPr>
          <w:szCs w:val="20"/>
        </w:rPr>
        <w:br/>
        <w:t>32. Некрополь</w:t>
      </w:r>
      <w:r w:rsidRPr="00AC040F">
        <w:rPr>
          <w:szCs w:val="20"/>
        </w:rPr>
        <w:br/>
        <w:t>33. Кельи “коровьего двора” (2-я пол. XIX в.)</w:t>
      </w:r>
      <w:r w:rsidRPr="00AC040F">
        <w:rPr>
          <w:szCs w:val="20"/>
        </w:rPr>
        <w:br/>
        <w:t>34. Монастырские постройки.</w:t>
      </w:r>
    </w:p>
    <w:p w:rsidR="00980F4C" w:rsidRDefault="00980F4C" w:rsidP="00AC040F">
      <w:pPr>
        <w:pStyle w:val="a3"/>
        <w:rPr>
          <w:szCs w:val="20"/>
        </w:rPr>
      </w:pPr>
    </w:p>
    <w:p w:rsidR="00A50B38" w:rsidRPr="00A50B38" w:rsidRDefault="00A50B38" w:rsidP="00AC040F">
      <w:pPr>
        <w:pStyle w:val="a3"/>
        <w:rPr>
          <w:b/>
          <w:sz w:val="24"/>
          <w:szCs w:val="24"/>
        </w:rPr>
      </w:pPr>
      <w:r w:rsidRPr="00A50B38">
        <w:rPr>
          <w:b/>
          <w:sz w:val="24"/>
          <w:szCs w:val="24"/>
          <w:highlight w:val="red"/>
        </w:rPr>
        <w:lastRenderedPageBreak/>
        <w:t>19-4.</w:t>
      </w:r>
      <w:r w:rsidRPr="00A50B38">
        <w:rPr>
          <w:b/>
          <w:sz w:val="24"/>
          <w:szCs w:val="24"/>
        </w:rPr>
        <w:t xml:space="preserve"> Музей колоколов</w:t>
      </w:r>
    </w:p>
    <w:p w:rsidR="00A50B38" w:rsidRPr="00AC040F" w:rsidRDefault="00A50B38" w:rsidP="00A50B38">
      <w:pPr>
        <w:pStyle w:val="a3"/>
        <w:rPr>
          <w:szCs w:val="20"/>
        </w:rPr>
      </w:pPr>
      <w:r>
        <w:t>Широта: 57°58′25.92″N (57.973868)</w:t>
      </w:r>
      <w:r>
        <w:br/>
        <w:t>Долгота: 33°15′20.43″E (33.255676)</w:t>
      </w:r>
    </w:p>
    <w:p w:rsidR="002D625D" w:rsidRDefault="00A50B38" w:rsidP="00AC040F">
      <w:pPr>
        <w:pStyle w:val="a3"/>
      </w:pPr>
      <w:r>
        <w:t xml:space="preserve">Колокола… Низкие и высокие, густые и тяжелые, легкие, серебристые, грустные и веселые, их голоса всеми народами мира во все времена воспринимались как дар неба — исцеляющий, возвышающий, защищающий человека, его род, его дом. На протяжении многих веков колокола сопровождали своим звоном жизнь народа. Они размеряли течение дней, возвещая время общей молитвы, труда и отдыха, скорби и радости. Они оповещали о грозящих стихийных бедствиях и о приближении врага, они встречали торжественным звоном дорогих гостей и народных героев, звали к единению и соборности. </w:t>
      </w:r>
    </w:p>
    <w:p w:rsidR="002D625D" w:rsidRDefault="002D625D" w:rsidP="00AC040F">
      <w:pPr>
        <w:pStyle w:val="a3"/>
      </w:pPr>
    </w:p>
    <w:p w:rsidR="002D625D" w:rsidRDefault="002D625D" w:rsidP="00AC040F">
      <w:pPr>
        <w:pStyle w:val="a3"/>
      </w:pPr>
      <w:r>
        <w:t xml:space="preserve">Откуда пошли, когда появились колокола? Как они рождаются и сколько живут? Желание узнать это и многое другое о колоколах и приводит людей в колокольный музей. Когда имеешь возможность видеть рядом древнекитайский колокольчик XVI в. до н. э. и русский колокол XVI в. н. э., итальянский </w:t>
      </w:r>
      <w:proofErr w:type="spellStart"/>
      <w:r>
        <w:t>кампан</w:t>
      </w:r>
      <w:proofErr w:type="spellEnd"/>
      <w:r>
        <w:t xml:space="preserve"> XII в. и корабельную рынду XX в., буддийский ветров ой колокольчик XVII в. и валдайский ямской начала XIX в., то невольно задумываешься над тем, что на протяжении многих тысячелетий колокола были тем нем </w:t>
      </w:r>
      <w:proofErr w:type="spellStart"/>
      <w:r>
        <w:t>ногим</w:t>
      </w:r>
      <w:proofErr w:type="spellEnd"/>
      <w:r>
        <w:t>, но стабильно необходимым, что связывало людей разных стран, верований и культур.</w:t>
      </w:r>
    </w:p>
    <w:p w:rsidR="002D625D" w:rsidRDefault="002D625D" w:rsidP="00AC040F">
      <w:pPr>
        <w:pStyle w:val="a3"/>
      </w:pPr>
      <w:r>
        <w:t xml:space="preserve">И при этом как все вечное и совершенное, кажется, совсем не претерпевали никаких внешних изменений. Пастуший колокольчик XVI в. до н. э. из Древнего Китая ничем особым не отличается от коровьего ботала, сделанного в кузнице Ромкиных в с. Едрово в 1930 г. Также как и китайский, </w:t>
      </w:r>
      <w:proofErr w:type="spellStart"/>
      <w:r>
        <w:t>едровский</w:t>
      </w:r>
      <w:proofErr w:type="spellEnd"/>
      <w:r>
        <w:t xml:space="preserve"> колокольчик, сделанный XXXVI столетий спустя, скован из железа, склепан, а не отлит, имеет глухой, неяркий голос. Но внешняя непритязательность обоих колокольчиков компенсируется четко выверенной внутренней сутью предмета—оберега, отпугивающего все злое. И если Восток считал главной функцией колокола способность отгонять зло, то Запад — умение привлекать добро красотой колокольной формы и голоса.</w:t>
      </w:r>
    </w:p>
    <w:p w:rsidR="002D625D" w:rsidRDefault="002D625D" w:rsidP="002D625D">
      <w:pPr>
        <w:pStyle w:val="a7"/>
      </w:pPr>
      <w:r>
        <w:t xml:space="preserve">Предания утверждают, что христианские колокола родились в Италии в провинции </w:t>
      </w:r>
      <w:proofErr w:type="spellStart"/>
      <w:r>
        <w:t>Кампана</w:t>
      </w:r>
      <w:proofErr w:type="spellEnd"/>
      <w:r>
        <w:t xml:space="preserve"> (оттого и в России они долгое время назывались не колоколами, а </w:t>
      </w:r>
      <w:proofErr w:type="spellStart"/>
      <w:r>
        <w:t>кампанами</w:t>
      </w:r>
      <w:proofErr w:type="spellEnd"/>
      <w:r>
        <w:t xml:space="preserve">) и сделаны были св. </w:t>
      </w:r>
      <w:proofErr w:type="spellStart"/>
      <w:r>
        <w:t>Павлинием</w:t>
      </w:r>
      <w:proofErr w:type="spellEnd"/>
      <w:r>
        <w:t xml:space="preserve"> по образу и подобию полевых цветков, явившихся ему в видении как голос неба. Металлические «цветки» стали вешать на крышах храмов и звонили они сами собой, при дуновении ветерка. </w:t>
      </w:r>
    </w:p>
    <w:p w:rsidR="002D625D" w:rsidRDefault="002D625D" w:rsidP="002D625D">
      <w:pPr>
        <w:pStyle w:val="a7"/>
      </w:pPr>
      <w:r>
        <w:t>С появлением церковных колоколов в Европе сложилась и манера звона в </w:t>
      </w:r>
      <w:proofErr w:type="spellStart"/>
      <w:r>
        <w:t>очапные</w:t>
      </w:r>
      <w:proofErr w:type="spellEnd"/>
      <w:r>
        <w:t xml:space="preserve">, качающиеся колокола, которая вместе с самими колоколами пришла на Русь и удерживалась до XVII в., пока не появился особый, русский, звон в языки. </w:t>
      </w:r>
    </w:p>
    <w:p w:rsidR="002D625D" w:rsidRDefault="002D625D" w:rsidP="00AC040F">
      <w:pPr>
        <w:pStyle w:val="a3"/>
      </w:pPr>
      <w:r>
        <w:t>Впрочем, Византия, давая Руси православие, завещала не пользоваться колоколами, а звонить в било. Какое оно, византийское било, большое новгородское монастырское било и било гражданское, в чем его принципиальное отличие от колокола и в чем схожесть с ним можно узнать в колокольном музее. Так же как и увидеть самый первый русской работы колокол псковских мастеров Т. Андреева и П. Григорьева 1536 г. Немецкие колокола 1636 и 1648 гг., шведские трофейные колокола 1680 и 1692 гг., колокола русского царя Алексея Михайловича и шведского короля Карла XI, колокола, отлитые в XIX в. в Ярославле, Петербурге, Устюжне, Вятке, Валдае, отливки XX в. для церквей, железных дорог, кораблей, ямские, настольные, подарочные, ботала на шею скоту и дверные колокольчики—звонки — все это экспонаты музея колоколов. Особенность его состоит в том, что эти экспонаты можно не только смотреть, но и слушать. Размещенные на трех звонницах колокола дают возможность не только услышать колокольный звон в исполнении музейных сотрудников, увидеть его технику и </w:t>
      </w:r>
      <w:proofErr w:type="spellStart"/>
      <w:r>
        <w:t>звонарные</w:t>
      </w:r>
      <w:proofErr w:type="spellEnd"/>
      <w:r>
        <w:t xml:space="preserve"> приемы, но и попробовать позвонить самому посетителю. И оживут легенды, и пронзят ваше тело и душу ни с чем не сравнимые звуки, незримо связывающие Небо и землю, Господа и человека: вы поймете, что колокол — голос Неба.</w:t>
      </w:r>
    </w:p>
    <w:p w:rsidR="002D625D" w:rsidRDefault="002D625D" w:rsidP="002D625D">
      <w:pPr>
        <w:pStyle w:val="a7"/>
      </w:pPr>
      <w:r>
        <w:t xml:space="preserve">Почему европейские колокола поют, а русские говорят, что такое малиновый звон и кто он — мастер малинового звона </w:t>
      </w:r>
      <w:proofErr w:type="spellStart"/>
      <w:r>
        <w:t>Йо</w:t>
      </w:r>
      <w:proofErr w:type="spellEnd"/>
      <w:r>
        <w:t xml:space="preserve"> </w:t>
      </w:r>
      <w:proofErr w:type="spellStart"/>
      <w:r>
        <w:t>Хаазен</w:t>
      </w:r>
      <w:proofErr w:type="spellEnd"/>
      <w:r>
        <w:t xml:space="preserve">, что общего между </w:t>
      </w:r>
      <w:proofErr w:type="spellStart"/>
      <w:r>
        <w:t>баньчжуном</w:t>
      </w:r>
      <w:proofErr w:type="spellEnd"/>
      <w:r>
        <w:t xml:space="preserve">, «ямской гармонью» и карильоном, как звучала русская дорога полтора века назад и жив ли новгородский вечевой колокол — обо всем этом вы узнаете в Музее колоколов. В музее представлены материалы по истории </w:t>
      </w:r>
      <w:proofErr w:type="spellStart"/>
      <w:r>
        <w:t>колоколоведения</w:t>
      </w:r>
      <w:proofErr w:type="spellEnd"/>
      <w:r>
        <w:t>, сегодняшнему состоянию колокольного ремесла и </w:t>
      </w:r>
      <w:proofErr w:type="spellStart"/>
      <w:r>
        <w:t>звонарного</w:t>
      </w:r>
      <w:proofErr w:type="spellEnd"/>
      <w:r>
        <w:t xml:space="preserve"> искусства. Здесь можно узнать о крупнейших исследователях и коллекционерах, заводах—производителях колоколов и мастерах, делающих колокольные сувениры для музея. </w:t>
      </w:r>
    </w:p>
    <w:p w:rsidR="002D625D" w:rsidRDefault="002D625D" w:rsidP="002D625D">
      <w:pPr>
        <w:pStyle w:val="a7"/>
      </w:pPr>
      <w:r>
        <w:t xml:space="preserve">Экспозиция музея колоколов открыта в июне 1995 г. и размещается в архитектурном памятнике XVIII столетия путевой дворцовой церкви во имя Великомученицы Святой Екатерины, построенной по проекту Н. А. Львова для императрицы Екатерины II (ул. Труда, д. 2а). </w:t>
      </w:r>
    </w:p>
    <w:p w:rsidR="00980F4C" w:rsidRDefault="002D625D" w:rsidP="002D625D">
      <w:pPr>
        <w:pStyle w:val="a7"/>
        <w:rPr>
          <w:szCs w:val="20"/>
        </w:rPr>
      </w:pPr>
      <w:r>
        <w:rPr>
          <w:i/>
          <w:iCs/>
        </w:rPr>
        <w:t>Музей работает с 10 до 18 часов, выходной — вторник.</w:t>
      </w:r>
      <w:r w:rsidR="00A50B38">
        <w:br/>
      </w:r>
    </w:p>
    <w:p w:rsidR="0073200A" w:rsidRPr="0073200A" w:rsidRDefault="002D625D" w:rsidP="0073200A">
      <w:pPr>
        <w:pStyle w:val="a3"/>
        <w:rPr>
          <w:b/>
          <w:sz w:val="24"/>
          <w:szCs w:val="24"/>
        </w:rPr>
      </w:pPr>
      <w:r w:rsidRPr="0073200A">
        <w:rPr>
          <w:b/>
          <w:sz w:val="24"/>
          <w:szCs w:val="24"/>
          <w:highlight w:val="red"/>
        </w:rPr>
        <w:lastRenderedPageBreak/>
        <w:t>19-5.</w:t>
      </w:r>
      <w:r w:rsidR="0073200A" w:rsidRPr="0073200A">
        <w:rPr>
          <w:b/>
          <w:sz w:val="24"/>
          <w:szCs w:val="24"/>
        </w:rPr>
        <w:t xml:space="preserve">  Музей уездного города</w:t>
      </w:r>
    </w:p>
    <w:p w:rsidR="0073200A" w:rsidRPr="0073200A" w:rsidRDefault="0073200A" w:rsidP="0073200A">
      <w:pPr>
        <w:pStyle w:val="a3"/>
        <w:rPr>
          <w:sz w:val="24"/>
          <w:szCs w:val="24"/>
        </w:rPr>
      </w:pPr>
      <w:r w:rsidRPr="0073200A">
        <w:rPr>
          <w:sz w:val="24"/>
          <w:szCs w:val="24"/>
        </w:rPr>
        <w:t>Широта: 57°58′39.13″N (57.977536)</w:t>
      </w:r>
      <w:r w:rsidRPr="0073200A">
        <w:rPr>
          <w:sz w:val="24"/>
          <w:szCs w:val="24"/>
        </w:rPr>
        <w:br/>
        <w:t>Долгота: 33°15′24.19″E (33.25672)</w:t>
      </w:r>
    </w:p>
    <w:p w:rsidR="0073200A" w:rsidRDefault="0073200A" w:rsidP="0073200A">
      <w:pPr>
        <w:pStyle w:val="a3"/>
        <w:rPr>
          <w:sz w:val="24"/>
          <w:szCs w:val="24"/>
        </w:rPr>
      </w:pPr>
      <w:r w:rsidRPr="0073200A">
        <w:rPr>
          <w:sz w:val="24"/>
          <w:szCs w:val="24"/>
        </w:rPr>
        <w:t xml:space="preserve">Этот музей — своеобразный семейный альбом Валдая. В котором очень большое значение отводится конкретным людям, жившим в этом городе и создававшим его историю. </w:t>
      </w:r>
      <w:proofErr w:type="spellStart"/>
      <w:r w:rsidRPr="0073200A">
        <w:rPr>
          <w:sz w:val="24"/>
          <w:szCs w:val="24"/>
        </w:rPr>
        <w:t>Самоценность</w:t>
      </w:r>
      <w:proofErr w:type="spellEnd"/>
      <w:r w:rsidRPr="0073200A">
        <w:rPr>
          <w:sz w:val="24"/>
          <w:szCs w:val="24"/>
        </w:rPr>
        <w:t xml:space="preserve"> каждого человека — отличительная черта русской провинциальной жизни. Именно поэтому в музее много портретов — одиночных, парных, групповых, наполнявших когда-то интерьеры валдайских домов. Здесь же бытовые вещи, домашние безделушки, письма, открытки…</w:t>
      </w:r>
      <w:r w:rsidRPr="0073200A">
        <w:rPr>
          <w:sz w:val="24"/>
          <w:szCs w:val="24"/>
        </w:rPr>
        <w:br/>
        <w:t>Время отобрало и сберегло всё самое важное, дорогое, сердечное, бережно хранимое на память о близких людях.</w:t>
      </w:r>
      <w:r w:rsidRPr="0073200A">
        <w:rPr>
          <w:sz w:val="24"/>
          <w:szCs w:val="24"/>
        </w:rPr>
        <w:br/>
        <w:t xml:space="preserve">В музее представлены трогательные мемориальные вещи из обычных валдайских семей П. </w:t>
      </w:r>
      <w:proofErr w:type="spellStart"/>
      <w:r w:rsidRPr="0073200A">
        <w:rPr>
          <w:sz w:val="24"/>
          <w:szCs w:val="24"/>
        </w:rPr>
        <w:t>Ротса</w:t>
      </w:r>
      <w:proofErr w:type="spellEnd"/>
      <w:r w:rsidRPr="0073200A">
        <w:rPr>
          <w:sz w:val="24"/>
          <w:szCs w:val="24"/>
        </w:rPr>
        <w:t xml:space="preserve">, М. Богдановой, М. Никольского, Р. </w:t>
      </w:r>
      <w:proofErr w:type="spellStart"/>
      <w:r w:rsidRPr="0073200A">
        <w:rPr>
          <w:sz w:val="24"/>
          <w:szCs w:val="24"/>
        </w:rPr>
        <w:t>Рорбека</w:t>
      </w:r>
      <w:proofErr w:type="spellEnd"/>
      <w:r w:rsidRPr="0073200A">
        <w:rPr>
          <w:sz w:val="24"/>
          <w:szCs w:val="24"/>
        </w:rPr>
        <w:t xml:space="preserve">, В. </w:t>
      </w:r>
      <w:proofErr w:type="spellStart"/>
      <w:r w:rsidRPr="0073200A">
        <w:rPr>
          <w:sz w:val="24"/>
          <w:szCs w:val="24"/>
        </w:rPr>
        <w:t>Быстровой</w:t>
      </w:r>
      <w:proofErr w:type="spellEnd"/>
      <w:r w:rsidRPr="0073200A">
        <w:rPr>
          <w:sz w:val="24"/>
          <w:szCs w:val="24"/>
        </w:rPr>
        <w:t xml:space="preserve">, а также комплексы материалов знаменитых дачников В. Соловьёва, М. Меньшикова, С. </w:t>
      </w:r>
      <w:proofErr w:type="spellStart"/>
      <w:r w:rsidRPr="0073200A">
        <w:rPr>
          <w:sz w:val="24"/>
          <w:szCs w:val="24"/>
        </w:rPr>
        <w:t>Нилуса</w:t>
      </w:r>
      <w:proofErr w:type="spellEnd"/>
      <w:r w:rsidRPr="0073200A">
        <w:rPr>
          <w:sz w:val="24"/>
          <w:szCs w:val="24"/>
        </w:rPr>
        <w:t xml:space="preserve">, Н. Рериха, В. </w:t>
      </w:r>
      <w:proofErr w:type="spellStart"/>
      <w:r w:rsidRPr="0073200A">
        <w:rPr>
          <w:sz w:val="24"/>
          <w:szCs w:val="24"/>
        </w:rPr>
        <w:t>Косаговского</w:t>
      </w:r>
      <w:proofErr w:type="spellEnd"/>
      <w:r w:rsidRPr="0073200A">
        <w:rPr>
          <w:sz w:val="24"/>
          <w:szCs w:val="24"/>
        </w:rPr>
        <w:t xml:space="preserve">, Панаевых, </w:t>
      </w:r>
      <w:proofErr w:type="spellStart"/>
      <w:r w:rsidRPr="0073200A">
        <w:rPr>
          <w:sz w:val="24"/>
          <w:szCs w:val="24"/>
        </w:rPr>
        <w:t>Дягелевых</w:t>
      </w:r>
      <w:proofErr w:type="spellEnd"/>
      <w:r w:rsidRPr="0073200A">
        <w:rPr>
          <w:sz w:val="24"/>
          <w:szCs w:val="24"/>
        </w:rPr>
        <w:t xml:space="preserve">, </w:t>
      </w:r>
      <w:proofErr w:type="spellStart"/>
      <w:r w:rsidRPr="0073200A">
        <w:rPr>
          <w:sz w:val="24"/>
          <w:szCs w:val="24"/>
        </w:rPr>
        <w:t>Фроловских</w:t>
      </w:r>
      <w:proofErr w:type="spellEnd"/>
      <w:r w:rsidRPr="0073200A">
        <w:rPr>
          <w:sz w:val="24"/>
          <w:szCs w:val="24"/>
        </w:rPr>
        <w:t>…</w:t>
      </w:r>
      <w:r w:rsidRPr="0073200A">
        <w:rPr>
          <w:sz w:val="24"/>
          <w:szCs w:val="24"/>
        </w:rPr>
        <w:br/>
        <w:t xml:space="preserve">На всех музейных часах время остановилось в Прошлом, где нет суеты и спешки. Каждый, входящий в музей, оказывается в том давнем времени, в уездном Валдае, в традиционной России, которая и есть провинция. </w:t>
      </w:r>
    </w:p>
    <w:p w:rsidR="0073200A" w:rsidRDefault="0073200A" w:rsidP="0073200A">
      <w:pPr>
        <w:pStyle w:val="a3"/>
        <w:rPr>
          <w:sz w:val="24"/>
          <w:szCs w:val="24"/>
        </w:rPr>
      </w:pPr>
    </w:p>
    <w:p w:rsidR="0073200A" w:rsidRDefault="0073200A" w:rsidP="0073200A">
      <w:pPr>
        <w:pStyle w:val="a3"/>
        <w:rPr>
          <w:sz w:val="24"/>
          <w:szCs w:val="24"/>
        </w:rPr>
      </w:pPr>
    </w:p>
    <w:p w:rsidR="0073200A" w:rsidRDefault="0073200A" w:rsidP="0073200A">
      <w:pPr>
        <w:pStyle w:val="a3"/>
        <w:rPr>
          <w:sz w:val="24"/>
          <w:szCs w:val="24"/>
        </w:rPr>
      </w:pPr>
    </w:p>
    <w:p w:rsidR="0073200A" w:rsidRDefault="0073200A" w:rsidP="0073200A">
      <w:pPr>
        <w:pStyle w:val="a3"/>
        <w:rPr>
          <w:sz w:val="24"/>
          <w:szCs w:val="24"/>
        </w:rPr>
      </w:pPr>
    </w:p>
    <w:p w:rsidR="0073200A" w:rsidRDefault="0073200A" w:rsidP="0073200A">
      <w:pPr>
        <w:pStyle w:val="a3"/>
        <w:rPr>
          <w:sz w:val="24"/>
          <w:szCs w:val="24"/>
        </w:rPr>
      </w:pPr>
    </w:p>
    <w:p w:rsidR="0073200A" w:rsidRDefault="0073200A" w:rsidP="0073200A">
      <w:pPr>
        <w:pStyle w:val="a3"/>
        <w:rPr>
          <w:sz w:val="24"/>
          <w:szCs w:val="24"/>
        </w:rPr>
      </w:pPr>
    </w:p>
    <w:p w:rsidR="0073200A" w:rsidRDefault="0073200A" w:rsidP="0073200A">
      <w:pPr>
        <w:pStyle w:val="a3"/>
        <w:rPr>
          <w:sz w:val="24"/>
          <w:szCs w:val="24"/>
        </w:rPr>
      </w:pPr>
    </w:p>
    <w:p w:rsidR="0073200A" w:rsidRDefault="0073200A" w:rsidP="0073200A">
      <w:pPr>
        <w:pStyle w:val="a3"/>
        <w:rPr>
          <w:sz w:val="24"/>
          <w:szCs w:val="24"/>
        </w:rPr>
      </w:pPr>
    </w:p>
    <w:p w:rsidR="0073200A" w:rsidRDefault="0073200A" w:rsidP="0073200A">
      <w:pPr>
        <w:pStyle w:val="a3"/>
        <w:rPr>
          <w:sz w:val="24"/>
          <w:szCs w:val="24"/>
        </w:rPr>
      </w:pPr>
    </w:p>
    <w:p w:rsidR="0073200A" w:rsidRDefault="0073200A" w:rsidP="0073200A">
      <w:pPr>
        <w:pStyle w:val="a3"/>
        <w:rPr>
          <w:sz w:val="24"/>
          <w:szCs w:val="24"/>
        </w:rPr>
      </w:pPr>
    </w:p>
    <w:p w:rsidR="0073200A" w:rsidRDefault="0073200A" w:rsidP="0073200A">
      <w:pPr>
        <w:pStyle w:val="a3"/>
        <w:rPr>
          <w:sz w:val="24"/>
          <w:szCs w:val="24"/>
        </w:rPr>
      </w:pPr>
    </w:p>
    <w:p w:rsidR="0073200A" w:rsidRDefault="0073200A" w:rsidP="0073200A">
      <w:pPr>
        <w:pStyle w:val="a3"/>
        <w:rPr>
          <w:sz w:val="24"/>
          <w:szCs w:val="24"/>
        </w:rPr>
      </w:pPr>
    </w:p>
    <w:p w:rsidR="0073200A" w:rsidRDefault="0073200A" w:rsidP="0073200A">
      <w:pPr>
        <w:pStyle w:val="a3"/>
        <w:rPr>
          <w:sz w:val="24"/>
          <w:szCs w:val="24"/>
        </w:rPr>
      </w:pPr>
    </w:p>
    <w:p w:rsidR="0073200A" w:rsidRDefault="0073200A" w:rsidP="0073200A">
      <w:pPr>
        <w:pStyle w:val="a3"/>
        <w:rPr>
          <w:sz w:val="24"/>
          <w:szCs w:val="24"/>
        </w:rPr>
      </w:pPr>
    </w:p>
    <w:p w:rsidR="0073200A" w:rsidRDefault="0073200A" w:rsidP="0073200A">
      <w:pPr>
        <w:pStyle w:val="a3"/>
        <w:rPr>
          <w:sz w:val="24"/>
          <w:szCs w:val="24"/>
        </w:rPr>
      </w:pPr>
    </w:p>
    <w:p w:rsidR="0073200A" w:rsidRDefault="0073200A" w:rsidP="0073200A">
      <w:pPr>
        <w:pStyle w:val="a3"/>
        <w:rPr>
          <w:sz w:val="24"/>
          <w:szCs w:val="24"/>
        </w:rPr>
      </w:pPr>
    </w:p>
    <w:p w:rsidR="0073200A" w:rsidRDefault="0073200A" w:rsidP="0073200A">
      <w:pPr>
        <w:pStyle w:val="a3"/>
        <w:rPr>
          <w:sz w:val="24"/>
          <w:szCs w:val="24"/>
        </w:rPr>
      </w:pPr>
    </w:p>
    <w:p w:rsidR="0073200A" w:rsidRDefault="0073200A" w:rsidP="0073200A">
      <w:pPr>
        <w:pStyle w:val="a3"/>
        <w:rPr>
          <w:sz w:val="24"/>
          <w:szCs w:val="24"/>
        </w:rPr>
      </w:pPr>
    </w:p>
    <w:p w:rsidR="0073200A" w:rsidRDefault="0073200A" w:rsidP="0073200A">
      <w:pPr>
        <w:pStyle w:val="a3"/>
        <w:rPr>
          <w:sz w:val="24"/>
          <w:szCs w:val="24"/>
        </w:rPr>
      </w:pPr>
    </w:p>
    <w:p w:rsidR="0073200A" w:rsidRDefault="0073200A" w:rsidP="0073200A">
      <w:pPr>
        <w:pStyle w:val="a3"/>
        <w:rPr>
          <w:sz w:val="24"/>
          <w:szCs w:val="24"/>
        </w:rPr>
      </w:pPr>
    </w:p>
    <w:p w:rsidR="0073200A" w:rsidRDefault="0073200A" w:rsidP="0073200A">
      <w:pPr>
        <w:pStyle w:val="a3"/>
        <w:rPr>
          <w:sz w:val="24"/>
          <w:szCs w:val="24"/>
        </w:rPr>
      </w:pPr>
    </w:p>
    <w:p w:rsidR="0073200A" w:rsidRDefault="0073200A" w:rsidP="0073200A">
      <w:pPr>
        <w:pStyle w:val="a3"/>
        <w:rPr>
          <w:sz w:val="24"/>
          <w:szCs w:val="24"/>
        </w:rPr>
      </w:pPr>
    </w:p>
    <w:p w:rsidR="0073200A" w:rsidRDefault="0073200A" w:rsidP="0073200A">
      <w:pPr>
        <w:pStyle w:val="a3"/>
        <w:rPr>
          <w:sz w:val="24"/>
          <w:szCs w:val="24"/>
        </w:rPr>
      </w:pPr>
    </w:p>
    <w:p w:rsidR="0073200A" w:rsidRDefault="0073200A" w:rsidP="0073200A">
      <w:pPr>
        <w:pStyle w:val="a3"/>
        <w:rPr>
          <w:sz w:val="24"/>
          <w:szCs w:val="24"/>
        </w:rPr>
      </w:pPr>
    </w:p>
    <w:p w:rsidR="0073200A" w:rsidRDefault="0073200A" w:rsidP="0073200A">
      <w:pPr>
        <w:pStyle w:val="a3"/>
        <w:rPr>
          <w:sz w:val="24"/>
          <w:szCs w:val="24"/>
        </w:rPr>
      </w:pPr>
    </w:p>
    <w:p w:rsidR="0073200A" w:rsidRDefault="0073200A" w:rsidP="0073200A">
      <w:pPr>
        <w:pStyle w:val="a3"/>
        <w:rPr>
          <w:sz w:val="24"/>
          <w:szCs w:val="24"/>
        </w:rPr>
      </w:pPr>
    </w:p>
    <w:p w:rsidR="0073200A" w:rsidRDefault="0073200A" w:rsidP="0073200A">
      <w:pPr>
        <w:pStyle w:val="a3"/>
        <w:rPr>
          <w:sz w:val="24"/>
          <w:szCs w:val="24"/>
        </w:rPr>
      </w:pPr>
    </w:p>
    <w:p w:rsidR="0073200A" w:rsidRDefault="0073200A" w:rsidP="0073200A">
      <w:pPr>
        <w:pStyle w:val="a3"/>
        <w:rPr>
          <w:sz w:val="24"/>
          <w:szCs w:val="24"/>
        </w:rPr>
      </w:pPr>
    </w:p>
    <w:p w:rsidR="0073200A" w:rsidRDefault="0073200A" w:rsidP="0073200A">
      <w:pPr>
        <w:pStyle w:val="a3"/>
        <w:rPr>
          <w:sz w:val="24"/>
          <w:szCs w:val="24"/>
        </w:rPr>
      </w:pPr>
    </w:p>
    <w:p w:rsidR="0073200A" w:rsidRDefault="0073200A" w:rsidP="0073200A">
      <w:pPr>
        <w:pStyle w:val="a3"/>
        <w:rPr>
          <w:sz w:val="24"/>
          <w:szCs w:val="24"/>
        </w:rPr>
      </w:pPr>
    </w:p>
    <w:p w:rsidR="0073200A" w:rsidRDefault="0073200A" w:rsidP="0073200A">
      <w:pPr>
        <w:pStyle w:val="a3"/>
        <w:rPr>
          <w:sz w:val="24"/>
          <w:szCs w:val="24"/>
        </w:rPr>
      </w:pPr>
    </w:p>
    <w:p w:rsidR="0073200A" w:rsidRDefault="0073200A" w:rsidP="0073200A">
      <w:pPr>
        <w:pStyle w:val="a3"/>
        <w:rPr>
          <w:sz w:val="24"/>
          <w:szCs w:val="24"/>
        </w:rPr>
      </w:pPr>
    </w:p>
    <w:p w:rsidR="0073200A" w:rsidRDefault="0073200A" w:rsidP="0073200A">
      <w:pPr>
        <w:pStyle w:val="a3"/>
        <w:rPr>
          <w:sz w:val="24"/>
          <w:szCs w:val="24"/>
        </w:rPr>
      </w:pPr>
    </w:p>
    <w:p w:rsidR="0073200A" w:rsidRDefault="0073200A" w:rsidP="0073200A">
      <w:pPr>
        <w:pStyle w:val="a3"/>
        <w:rPr>
          <w:sz w:val="24"/>
          <w:szCs w:val="24"/>
        </w:rPr>
      </w:pPr>
    </w:p>
    <w:p w:rsidR="0073200A" w:rsidRDefault="0073200A" w:rsidP="0073200A">
      <w:pPr>
        <w:pStyle w:val="a3"/>
        <w:rPr>
          <w:sz w:val="24"/>
          <w:szCs w:val="24"/>
        </w:rPr>
      </w:pPr>
    </w:p>
    <w:p w:rsidR="0073200A" w:rsidRDefault="0073200A" w:rsidP="0073200A">
      <w:pPr>
        <w:pStyle w:val="a3"/>
        <w:rPr>
          <w:sz w:val="24"/>
          <w:szCs w:val="24"/>
        </w:rPr>
      </w:pPr>
    </w:p>
    <w:p w:rsidR="0073200A" w:rsidRDefault="0073200A" w:rsidP="0073200A">
      <w:pPr>
        <w:pStyle w:val="a3"/>
        <w:rPr>
          <w:sz w:val="24"/>
          <w:szCs w:val="24"/>
        </w:rPr>
      </w:pPr>
    </w:p>
    <w:p w:rsidR="0073200A" w:rsidRDefault="0073200A" w:rsidP="0073200A">
      <w:pPr>
        <w:pStyle w:val="a3"/>
        <w:rPr>
          <w:sz w:val="24"/>
          <w:szCs w:val="24"/>
        </w:rPr>
      </w:pPr>
    </w:p>
    <w:p w:rsidR="0073200A" w:rsidRDefault="0073200A" w:rsidP="0073200A">
      <w:pPr>
        <w:pStyle w:val="a3"/>
        <w:rPr>
          <w:sz w:val="24"/>
          <w:szCs w:val="24"/>
        </w:rPr>
      </w:pPr>
    </w:p>
    <w:p w:rsidR="0073200A" w:rsidRDefault="0073200A" w:rsidP="0073200A">
      <w:pPr>
        <w:pStyle w:val="a3"/>
        <w:rPr>
          <w:sz w:val="24"/>
          <w:szCs w:val="24"/>
        </w:rPr>
      </w:pPr>
    </w:p>
    <w:p w:rsidR="002D625D" w:rsidRDefault="00837210" w:rsidP="0073200A">
      <w:pPr>
        <w:pStyle w:val="a3"/>
      </w:pPr>
      <w:r w:rsidRPr="00837210">
        <w:rPr>
          <w:b/>
          <w:sz w:val="24"/>
          <w:szCs w:val="24"/>
          <w:highlight w:val="red"/>
        </w:rPr>
        <w:lastRenderedPageBreak/>
        <w:t>19-15</w:t>
      </w:r>
      <w:r w:rsidRPr="00837210">
        <w:rPr>
          <w:b/>
          <w:sz w:val="24"/>
          <w:szCs w:val="24"/>
        </w:rPr>
        <w:t xml:space="preserve">  Гора </w:t>
      </w:r>
      <w:proofErr w:type="spellStart"/>
      <w:r w:rsidRPr="00837210">
        <w:rPr>
          <w:b/>
          <w:sz w:val="24"/>
          <w:szCs w:val="24"/>
        </w:rPr>
        <w:t>Ореховна</w:t>
      </w:r>
      <w:proofErr w:type="spellEnd"/>
      <w:r w:rsidR="0073200A" w:rsidRPr="00837210">
        <w:rPr>
          <w:b/>
          <w:sz w:val="24"/>
          <w:szCs w:val="24"/>
        </w:rPr>
        <w:br/>
      </w:r>
      <w:r>
        <w:t>Широта: 57°32′33.12″N (57.542533)</w:t>
      </w:r>
      <w:r>
        <w:br/>
        <w:t>Долгота: 32°56′20.77″E (32.939102)</w:t>
      </w:r>
    </w:p>
    <w:p w:rsidR="00837210" w:rsidRDefault="00837210" w:rsidP="0073200A">
      <w:pPr>
        <w:pStyle w:val="a3"/>
        <w:rPr>
          <w:sz w:val="24"/>
          <w:szCs w:val="24"/>
        </w:rPr>
      </w:pPr>
      <w:r w:rsidRPr="00837210">
        <w:rPr>
          <w:sz w:val="24"/>
          <w:szCs w:val="24"/>
        </w:rPr>
        <w:t xml:space="preserve">Гора </w:t>
      </w:r>
      <w:proofErr w:type="spellStart"/>
      <w:r w:rsidRPr="00837210">
        <w:rPr>
          <w:sz w:val="24"/>
          <w:szCs w:val="24"/>
        </w:rPr>
        <w:t>Ореховна</w:t>
      </w:r>
      <w:proofErr w:type="spellEnd"/>
      <w:r w:rsidRPr="00837210">
        <w:rPr>
          <w:sz w:val="24"/>
          <w:szCs w:val="24"/>
        </w:rPr>
        <w:t xml:space="preserve">, расположенная в 30 км к востоку от п. Демянск в сторону села </w:t>
      </w:r>
      <w:proofErr w:type="spellStart"/>
      <w:r w:rsidRPr="00837210">
        <w:rPr>
          <w:sz w:val="24"/>
          <w:szCs w:val="24"/>
        </w:rPr>
        <w:t>Полново</w:t>
      </w:r>
      <w:proofErr w:type="spellEnd"/>
      <w:r w:rsidRPr="00837210">
        <w:rPr>
          <w:sz w:val="24"/>
          <w:szCs w:val="24"/>
        </w:rPr>
        <w:t xml:space="preserve">, - самая высокая точка Валдайской возвышенности на территории </w:t>
      </w:r>
      <w:proofErr w:type="spellStart"/>
      <w:r w:rsidRPr="00837210">
        <w:rPr>
          <w:sz w:val="24"/>
          <w:szCs w:val="24"/>
        </w:rPr>
        <w:t>Демянского</w:t>
      </w:r>
      <w:proofErr w:type="spellEnd"/>
      <w:r w:rsidRPr="00837210">
        <w:rPr>
          <w:sz w:val="24"/>
          <w:szCs w:val="24"/>
        </w:rPr>
        <w:t xml:space="preserve"> района (288 м. над уровнем моря).</w:t>
      </w:r>
      <w:r w:rsidRPr="00837210">
        <w:rPr>
          <w:sz w:val="24"/>
          <w:szCs w:val="24"/>
        </w:rPr>
        <w:br/>
      </w:r>
      <w:r w:rsidRPr="00837210">
        <w:rPr>
          <w:sz w:val="24"/>
          <w:szCs w:val="24"/>
        </w:rPr>
        <w:br/>
        <w:t>Гора является господствующей высотой над всеми прилегающими к ней окрестностями и с ее вершины открывается обзор во все стороны света. Можно с полной уверенностью утверждать, что гора с древнейших времен имела оборонительно-сторожевое значение.</w:t>
      </w:r>
      <w:r w:rsidRPr="00837210">
        <w:rPr>
          <w:sz w:val="24"/>
          <w:szCs w:val="24"/>
        </w:rPr>
        <w:br/>
      </w:r>
      <w:r w:rsidRPr="00837210">
        <w:rPr>
          <w:sz w:val="24"/>
          <w:szCs w:val="24"/>
        </w:rPr>
        <w:br/>
        <w:t xml:space="preserve">На вершине горы находится валун гранита </w:t>
      </w:r>
      <w:proofErr w:type="spellStart"/>
      <w:r w:rsidRPr="00837210">
        <w:rPr>
          <w:sz w:val="24"/>
          <w:szCs w:val="24"/>
        </w:rPr>
        <w:t>рапакиви</w:t>
      </w:r>
      <w:proofErr w:type="spellEnd"/>
      <w:r w:rsidRPr="00837210">
        <w:rPr>
          <w:sz w:val="24"/>
          <w:szCs w:val="24"/>
        </w:rPr>
        <w:t>. Его форма напоминает лежащий на земле равносторонний треугольник с округлыми окатанными вершинами высотой около полутора метров.</w:t>
      </w:r>
      <w:r w:rsidRPr="00837210">
        <w:rPr>
          <w:sz w:val="24"/>
          <w:szCs w:val="24"/>
        </w:rPr>
        <w:br/>
      </w:r>
      <w:r w:rsidRPr="00837210">
        <w:rPr>
          <w:sz w:val="24"/>
          <w:szCs w:val="24"/>
        </w:rPr>
        <w:br/>
        <w:t>Предположительно валун не был оставлен на вершине горы ледником, а был перенесен сюда людьми, и являлся объектом поклонения и местом совершения языческих обрядов. Существует поверье, что если подойти к камню и прикоснуться к нему, то станешь успешным…</w:t>
      </w:r>
    </w:p>
    <w:p w:rsidR="00837210" w:rsidRDefault="00837210" w:rsidP="0073200A">
      <w:pPr>
        <w:pStyle w:val="a3"/>
        <w:rPr>
          <w:sz w:val="24"/>
          <w:szCs w:val="24"/>
        </w:rPr>
      </w:pPr>
    </w:p>
    <w:p w:rsidR="00837210" w:rsidRDefault="00837210" w:rsidP="0073200A">
      <w:pPr>
        <w:pStyle w:val="a3"/>
        <w:rPr>
          <w:sz w:val="24"/>
          <w:szCs w:val="24"/>
        </w:rPr>
      </w:pPr>
    </w:p>
    <w:p w:rsidR="00837210" w:rsidRDefault="00837210" w:rsidP="0073200A">
      <w:pPr>
        <w:pStyle w:val="a3"/>
        <w:rPr>
          <w:sz w:val="24"/>
          <w:szCs w:val="24"/>
        </w:rPr>
      </w:pPr>
    </w:p>
    <w:p w:rsidR="00837210" w:rsidRDefault="00837210" w:rsidP="0073200A">
      <w:pPr>
        <w:pStyle w:val="a3"/>
        <w:rPr>
          <w:sz w:val="24"/>
          <w:szCs w:val="24"/>
        </w:rPr>
      </w:pPr>
    </w:p>
    <w:p w:rsidR="00837210" w:rsidRDefault="00837210" w:rsidP="0073200A">
      <w:pPr>
        <w:pStyle w:val="a3"/>
        <w:rPr>
          <w:sz w:val="24"/>
          <w:szCs w:val="24"/>
        </w:rPr>
      </w:pPr>
    </w:p>
    <w:p w:rsidR="00837210" w:rsidRDefault="00837210" w:rsidP="0073200A">
      <w:pPr>
        <w:pStyle w:val="a3"/>
        <w:rPr>
          <w:sz w:val="24"/>
          <w:szCs w:val="24"/>
        </w:rPr>
      </w:pPr>
    </w:p>
    <w:p w:rsidR="00837210" w:rsidRDefault="00837210" w:rsidP="0073200A">
      <w:pPr>
        <w:pStyle w:val="a3"/>
        <w:rPr>
          <w:sz w:val="24"/>
          <w:szCs w:val="24"/>
        </w:rPr>
      </w:pPr>
    </w:p>
    <w:p w:rsidR="00837210" w:rsidRDefault="00837210" w:rsidP="0073200A">
      <w:pPr>
        <w:pStyle w:val="a3"/>
        <w:rPr>
          <w:sz w:val="24"/>
          <w:szCs w:val="24"/>
        </w:rPr>
      </w:pPr>
    </w:p>
    <w:p w:rsidR="00837210" w:rsidRDefault="00837210" w:rsidP="0073200A">
      <w:pPr>
        <w:pStyle w:val="a3"/>
        <w:rPr>
          <w:sz w:val="24"/>
          <w:szCs w:val="24"/>
        </w:rPr>
      </w:pPr>
    </w:p>
    <w:p w:rsidR="00837210" w:rsidRDefault="00837210" w:rsidP="0073200A">
      <w:pPr>
        <w:pStyle w:val="a3"/>
        <w:rPr>
          <w:sz w:val="24"/>
          <w:szCs w:val="24"/>
        </w:rPr>
      </w:pPr>
    </w:p>
    <w:p w:rsidR="00837210" w:rsidRDefault="00837210" w:rsidP="0073200A">
      <w:pPr>
        <w:pStyle w:val="a3"/>
        <w:rPr>
          <w:sz w:val="24"/>
          <w:szCs w:val="24"/>
        </w:rPr>
      </w:pPr>
    </w:p>
    <w:p w:rsidR="00837210" w:rsidRDefault="00837210" w:rsidP="0073200A">
      <w:pPr>
        <w:pStyle w:val="a3"/>
        <w:rPr>
          <w:sz w:val="24"/>
          <w:szCs w:val="24"/>
        </w:rPr>
      </w:pPr>
    </w:p>
    <w:p w:rsidR="00837210" w:rsidRDefault="00837210" w:rsidP="0073200A">
      <w:pPr>
        <w:pStyle w:val="a3"/>
        <w:rPr>
          <w:sz w:val="24"/>
          <w:szCs w:val="24"/>
        </w:rPr>
      </w:pPr>
    </w:p>
    <w:p w:rsidR="00837210" w:rsidRDefault="00837210" w:rsidP="0073200A">
      <w:pPr>
        <w:pStyle w:val="a3"/>
        <w:rPr>
          <w:sz w:val="24"/>
          <w:szCs w:val="24"/>
        </w:rPr>
      </w:pPr>
    </w:p>
    <w:p w:rsidR="00837210" w:rsidRDefault="00837210" w:rsidP="0073200A">
      <w:pPr>
        <w:pStyle w:val="a3"/>
        <w:rPr>
          <w:sz w:val="24"/>
          <w:szCs w:val="24"/>
        </w:rPr>
      </w:pPr>
    </w:p>
    <w:p w:rsidR="00837210" w:rsidRDefault="00837210" w:rsidP="0073200A">
      <w:pPr>
        <w:pStyle w:val="a3"/>
        <w:rPr>
          <w:sz w:val="24"/>
          <w:szCs w:val="24"/>
        </w:rPr>
      </w:pPr>
    </w:p>
    <w:p w:rsidR="00837210" w:rsidRDefault="00837210" w:rsidP="0073200A">
      <w:pPr>
        <w:pStyle w:val="a3"/>
        <w:rPr>
          <w:sz w:val="24"/>
          <w:szCs w:val="24"/>
        </w:rPr>
      </w:pPr>
    </w:p>
    <w:p w:rsidR="00837210" w:rsidRDefault="00837210" w:rsidP="0073200A">
      <w:pPr>
        <w:pStyle w:val="a3"/>
        <w:rPr>
          <w:sz w:val="24"/>
          <w:szCs w:val="24"/>
        </w:rPr>
      </w:pPr>
    </w:p>
    <w:p w:rsidR="00837210" w:rsidRDefault="00837210" w:rsidP="0073200A">
      <w:pPr>
        <w:pStyle w:val="a3"/>
        <w:rPr>
          <w:sz w:val="24"/>
          <w:szCs w:val="24"/>
        </w:rPr>
      </w:pPr>
    </w:p>
    <w:p w:rsidR="00837210" w:rsidRDefault="00837210" w:rsidP="0073200A">
      <w:pPr>
        <w:pStyle w:val="a3"/>
        <w:rPr>
          <w:sz w:val="24"/>
          <w:szCs w:val="24"/>
        </w:rPr>
      </w:pPr>
    </w:p>
    <w:p w:rsidR="00837210" w:rsidRDefault="00837210" w:rsidP="0073200A">
      <w:pPr>
        <w:pStyle w:val="a3"/>
        <w:rPr>
          <w:sz w:val="24"/>
          <w:szCs w:val="24"/>
        </w:rPr>
      </w:pPr>
    </w:p>
    <w:p w:rsidR="00837210" w:rsidRDefault="00837210" w:rsidP="0073200A">
      <w:pPr>
        <w:pStyle w:val="a3"/>
        <w:rPr>
          <w:sz w:val="24"/>
          <w:szCs w:val="24"/>
        </w:rPr>
      </w:pPr>
    </w:p>
    <w:p w:rsidR="00837210" w:rsidRDefault="00837210" w:rsidP="0073200A">
      <w:pPr>
        <w:pStyle w:val="a3"/>
        <w:rPr>
          <w:sz w:val="24"/>
          <w:szCs w:val="24"/>
        </w:rPr>
      </w:pPr>
    </w:p>
    <w:p w:rsidR="00837210" w:rsidRDefault="00837210" w:rsidP="0073200A">
      <w:pPr>
        <w:pStyle w:val="a3"/>
        <w:rPr>
          <w:sz w:val="24"/>
          <w:szCs w:val="24"/>
        </w:rPr>
      </w:pPr>
    </w:p>
    <w:p w:rsidR="00837210" w:rsidRDefault="00837210" w:rsidP="0073200A">
      <w:pPr>
        <w:pStyle w:val="a3"/>
        <w:rPr>
          <w:sz w:val="24"/>
          <w:szCs w:val="24"/>
        </w:rPr>
      </w:pPr>
    </w:p>
    <w:p w:rsidR="00837210" w:rsidRDefault="00837210" w:rsidP="0073200A">
      <w:pPr>
        <w:pStyle w:val="a3"/>
        <w:rPr>
          <w:sz w:val="24"/>
          <w:szCs w:val="24"/>
        </w:rPr>
      </w:pPr>
    </w:p>
    <w:p w:rsidR="00837210" w:rsidRDefault="00837210" w:rsidP="0073200A">
      <w:pPr>
        <w:pStyle w:val="a3"/>
        <w:rPr>
          <w:sz w:val="24"/>
          <w:szCs w:val="24"/>
        </w:rPr>
      </w:pPr>
    </w:p>
    <w:p w:rsidR="00837210" w:rsidRDefault="00837210" w:rsidP="0073200A">
      <w:pPr>
        <w:pStyle w:val="a3"/>
        <w:rPr>
          <w:sz w:val="24"/>
          <w:szCs w:val="24"/>
        </w:rPr>
      </w:pPr>
    </w:p>
    <w:p w:rsidR="00837210" w:rsidRDefault="00837210" w:rsidP="0073200A">
      <w:pPr>
        <w:pStyle w:val="a3"/>
        <w:rPr>
          <w:sz w:val="24"/>
          <w:szCs w:val="24"/>
        </w:rPr>
      </w:pPr>
    </w:p>
    <w:p w:rsidR="00837210" w:rsidRDefault="00837210" w:rsidP="0073200A">
      <w:pPr>
        <w:pStyle w:val="a3"/>
        <w:rPr>
          <w:sz w:val="24"/>
          <w:szCs w:val="24"/>
        </w:rPr>
      </w:pPr>
    </w:p>
    <w:p w:rsidR="00837210" w:rsidRDefault="00837210" w:rsidP="0073200A">
      <w:pPr>
        <w:pStyle w:val="a3"/>
        <w:rPr>
          <w:sz w:val="24"/>
          <w:szCs w:val="24"/>
        </w:rPr>
      </w:pPr>
    </w:p>
    <w:p w:rsidR="00837210" w:rsidRDefault="00837210" w:rsidP="0073200A">
      <w:pPr>
        <w:pStyle w:val="a3"/>
        <w:rPr>
          <w:sz w:val="24"/>
          <w:szCs w:val="24"/>
        </w:rPr>
      </w:pPr>
    </w:p>
    <w:p w:rsidR="00837210" w:rsidRDefault="00837210" w:rsidP="0073200A">
      <w:pPr>
        <w:pStyle w:val="a3"/>
        <w:rPr>
          <w:sz w:val="24"/>
          <w:szCs w:val="24"/>
        </w:rPr>
      </w:pPr>
    </w:p>
    <w:p w:rsidR="00837210" w:rsidRDefault="00837210" w:rsidP="0073200A">
      <w:pPr>
        <w:pStyle w:val="a3"/>
        <w:rPr>
          <w:sz w:val="24"/>
          <w:szCs w:val="24"/>
        </w:rPr>
      </w:pPr>
    </w:p>
    <w:p w:rsidR="00837210" w:rsidRDefault="00837210" w:rsidP="0073200A">
      <w:pPr>
        <w:pStyle w:val="a3"/>
        <w:rPr>
          <w:sz w:val="24"/>
          <w:szCs w:val="24"/>
        </w:rPr>
      </w:pPr>
    </w:p>
    <w:p w:rsidR="00837210" w:rsidRDefault="00837210" w:rsidP="0073200A">
      <w:pPr>
        <w:pStyle w:val="a3"/>
        <w:rPr>
          <w:sz w:val="24"/>
          <w:szCs w:val="24"/>
        </w:rPr>
      </w:pPr>
    </w:p>
    <w:p w:rsidR="00837210" w:rsidRDefault="00837210" w:rsidP="0073200A">
      <w:pPr>
        <w:pStyle w:val="a3"/>
        <w:rPr>
          <w:sz w:val="24"/>
          <w:szCs w:val="24"/>
        </w:rPr>
      </w:pPr>
    </w:p>
    <w:p w:rsidR="00837210" w:rsidRDefault="00837210" w:rsidP="0073200A">
      <w:pPr>
        <w:pStyle w:val="a3"/>
        <w:rPr>
          <w:sz w:val="24"/>
          <w:szCs w:val="24"/>
        </w:rPr>
      </w:pPr>
    </w:p>
    <w:p w:rsidR="00837210" w:rsidRDefault="00837210" w:rsidP="0073200A">
      <w:pPr>
        <w:pStyle w:val="a3"/>
        <w:rPr>
          <w:sz w:val="24"/>
          <w:szCs w:val="24"/>
        </w:rPr>
      </w:pPr>
    </w:p>
    <w:p w:rsidR="00837210" w:rsidRDefault="00837210" w:rsidP="0073200A">
      <w:pPr>
        <w:pStyle w:val="a3"/>
        <w:rPr>
          <w:sz w:val="24"/>
          <w:szCs w:val="24"/>
        </w:rPr>
      </w:pPr>
    </w:p>
    <w:p w:rsidR="00837210" w:rsidRDefault="00837210" w:rsidP="0073200A">
      <w:pPr>
        <w:pStyle w:val="a3"/>
        <w:rPr>
          <w:sz w:val="24"/>
          <w:szCs w:val="24"/>
        </w:rPr>
      </w:pPr>
    </w:p>
    <w:p w:rsidR="00837210" w:rsidRDefault="00837210" w:rsidP="0073200A">
      <w:pPr>
        <w:pStyle w:val="a3"/>
        <w:rPr>
          <w:b/>
          <w:sz w:val="24"/>
          <w:szCs w:val="24"/>
        </w:rPr>
      </w:pPr>
      <w:r w:rsidRPr="00837210">
        <w:rPr>
          <w:b/>
          <w:sz w:val="24"/>
          <w:szCs w:val="24"/>
          <w:highlight w:val="red"/>
        </w:rPr>
        <w:lastRenderedPageBreak/>
        <w:t>19-16</w:t>
      </w:r>
      <w:r w:rsidRPr="00837210">
        <w:rPr>
          <w:b/>
          <w:sz w:val="24"/>
          <w:szCs w:val="24"/>
        </w:rPr>
        <w:t xml:space="preserve">  Княжья гора</w:t>
      </w:r>
    </w:p>
    <w:p w:rsidR="00837210" w:rsidRPr="00837210" w:rsidRDefault="00837210" w:rsidP="00837210">
      <w:pPr>
        <w:pStyle w:val="a3"/>
        <w:rPr>
          <w:sz w:val="24"/>
          <w:szCs w:val="24"/>
        </w:rPr>
      </w:pPr>
      <w:r w:rsidRPr="00837210">
        <w:rPr>
          <w:sz w:val="24"/>
          <w:szCs w:val="24"/>
        </w:rPr>
        <w:t>Широта: 57°38′22.32″N (57.639534)</w:t>
      </w:r>
      <w:r w:rsidRPr="00837210">
        <w:rPr>
          <w:sz w:val="24"/>
          <w:szCs w:val="24"/>
        </w:rPr>
        <w:br/>
        <w:t>Долгота: 32°36′18.19″E (32.605052)</w:t>
      </w:r>
    </w:p>
    <w:p w:rsidR="00837210" w:rsidRDefault="00837210" w:rsidP="00837210">
      <w:pPr>
        <w:pStyle w:val="a3"/>
        <w:rPr>
          <w:sz w:val="24"/>
          <w:szCs w:val="24"/>
        </w:rPr>
      </w:pPr>
      <w:r w:rsidRPr="00837210">
        <w:rPr>
          <w:sz w:val="24"/>
          <w:szCs w:val="24"/>
        </w:rPr>
        <w:t xml:space="preserve">Княжна, или Княжья гора, представляет собой городище в виде холма, находящееся на правом берегу небольшой реки </w:t>
      </w:r>
      <w:proofErr w:type="spellStart"/>
      <w:r w:rsidRPr="00837210">
        <w:rPr>
          <w:sz w:val="24"/>
          <w:szCs w:val="24"/>
        </w:rPr>
        <w:t>Явонь</w:t>
      </w:r>
      <w:proofErr w:type="spellEnd"/>
      <w:r w:rsidRPr="00837210">
        <w:rPr>
          <w:sz w:val="24"/>
          <w:szCs w:val="24"/>
        </w:rPr>
        <w:t xml:space="preserve">, в 8 километрах от посёлка Демянск, неподалеку от деревни Пески </w:t>
      </w:r>
      <w:proofErr w:type="spellStart"/>
      <w:r w:rsidRPr="00837210">
        <w:rPr>
          <w:sz w:val="24"/>
          <w:szCs w:val="24"/>
        </w:rPr>
        <w:t>Демянского</w:t>
      </w:r>
      <w:proofErr w:type="spellEnd"/>
      <w:r w:rsidRPr="00837210">
        <w:rPr>
          <w:sz w:val="24"/>
          <w:szCs w:val="24"/>
        </w:rPr>
        <w:t xml:space="preserve"> района Новгородской области. По мнению ученых-исследователей, местоположение и форма холма на пойменном лугу говорят о его искусственном происхождении</w:t>
      </w:r>
    </w:p>
    <w:p w:rsidR="00837210" w:rsidRPr="00837210" w:rsidRDefault="00837210" w:rsidP="00837210">
      <w:pPr>
        <w:pStyle w:val="a3"/>
        <w:rPr>
          <w:sz w:val="24"/>
          <w:szCs w:val="24"/>
        </w:rPr>
      </w:pPr>
      <w:r w:rsidRPr="00837210">
        <w:rPr>
          <w:sz w:val="24"/>
          <w:szCs w:val="24"/>
        </w:rPr>
        <w:t xml:space="preserve">. </w:t>
      </w:r>
    </w:p>
    <w:p w:rsidR="00837210" w:rsidRDefault="00837210" w:rsidP="00837210">
      <w:pPr>
        <w:pStyle w:val="a3"/>
        <w:rPr>
          <w:sz w:val="24"/>
          <w:szCs w:val="24"/>
        </w:rPr>
      </w:pPr>
      <w:r w:rsidRPr="00837210">
        <w:rPr>
          <w:sz w:val="24"/>
          <w:szCs w:val="24"/>
        </w:rPr>
        <w:t xml:space="preserve">Высота Княжной горы составляет 29 метров. Ее верхняя площадка имеет абсолютно ровную поверхность. Ее размеры составляют 86 метров на 50 метров. Длина окружности верхнего участка равна 331 метру. </w:t>
      </w:r>
    </w:p>
    <w:p w:rsidR="00837210" w:rsidRPr="00837210" w:rsidRDefault="00837210" w:rsidP="00837210">
      <w:pPr>
        <w:pStyle w:val="a3"/>
        <w:rPr>
          <w:sz w:val="24"/>
          <w:szCs w:val="24"/>
        </w:rPr>
      </w:pPr>
    </w:p>
    <w:p w:rsidR="00837210" w:rsidRDefault="00837210" w:rsidP="00837210">
      <w:pPr>
        <w:pStyle w:val="a3"/>
        <w:rPr>
          <w:sz w:val="24"/>
          <w:szCs w:val="24"/>
        </w:rPr>
      </w:pPr>
      <w:r w:rsidRPr="00837210">
        <w:rPr>
          <w:sz w:val="24"/>
          <w:szCs w:val="24"/>
        </w:rPr>
        <w:t>Проведенные археологические исследования в 1980 году позволяют сделать вывод о том, что впервые поселение в этой местности образовалось в конце I тысячелетия нашей эры. Также, в результате очередной исследовательской деятельности, на Княжной горе были найдены старинные предметы, датирующиеся Х веком. Ученые сделали предположение о том, что на этой земле существовало древнейшее городище Демон. Здесь жили ремесленники и торговцы. Вокруг поселения в ХI столетии была возведена деревянная крепость, защищавшая подходы к Новгороду по суше и воде. Она называлась «</w:t>
      </w:r>
      <w:proofErr w:type="spellStart"/>
      <w:r w:rsidRPr="00837210">
        <w:rPr>
          <w:sz w:val="24"/>
          <w:szCs w:val="24"/>
        </w:rPr>
        <w:t>Демон-на-Явони</w:t>
      </w:r>
      <w:proofErr w:type="spellEnd"/>
      <w:r w:rsidRPr="00837210">
        <w:rPr>
          <w:sz w:val="24"/>
          <w:szCs w:val="24"/>
        </w:rPr>
        <w:t>». Но в ХVI веке поселение переместилось с Княжьей горы примерно на 8 километров в западном направлении, на место современного поселка Демянск. Причиной, заставившей людей оставить обжитое место и осваивать новое, до сих пор неизвестно.</w:t>
      </w:r>
    </w:p>
    <w:p w:rsidR="00837210" w:rsidRPr="00837210" w:rsidRDefault="00837210" w:rsidP="00837210">
      <w:pPr>
        <w:pStyle w:val="a3"/>
        <w:rPr>
          <w:sz w:val="24"/>
          <w:szCs w:val="24"/>
        </w:rPr>
      </w:pPr>
    </w:p>
    <w:p w:rsidR="00837210" w:rsidRDefault="00837210" w:rsidP="00837210">
      <w:pPr>
        <w:pStyle w:val="a3"/>
        <w:rPr>
          <w:sz w:val="24"/>
          <w:szCs w:val="24"/>
        </w:rPr>
      </w:pPr>
      <w:r w:rsidRPr="00837210">
        <w:rPr>
          <w:sz w:val="24"/>
          <w:szCs w:val="24"/>
        </w:rPr>
        <w:t xml:space="preserve">Во время Великой Отечественной войны на этих землях проходили ожесточённые бои (известная </w:t>
      </w:r>
      <w:proofErr w:type="spellStart"/>
      <w:r w:rsidRPr="00837210">
        <w:rPr>
          <w:sz w:val="24"/>
          <w:szCs w:val="24"/>
        </w:rPr>
        <w:t>Демянская</w:t>
      </w:r>
      <w:proofErr w:type="spellEnd"/>
      <w:r w:rsidRPr="00837210">
        <w:rPr>
          <w:sz w:val="24"/>
          <w:szCs w:val="24"/>
        </w:rPr>
        <w:t xml:space="preserve"> наступательная операция). На вершине Княжной Горы установлен православный крест, имеющий надпись «Сим </w:t>
      </w:r>
      <w:proofErr w:type="spellStart"/>
      <w:r w:rsidRPr="00837210">
        <w:rPr>
          <w:sz w:val="24"/>
          <w:szCs w:val="24"/>
        </w:rPr>
        <w:t>Победиши</w:t>
      </w:r>
      <w:proofErr w:type="spellEnd"/>
      <w:r w:rsidRPr="00837210">
        <w:rPr>
          <w:sz w:val="24"/>
          <w:szCs w:val="24"/>
        </w:rPr>
        <w:t>».</w:t>
      </w:r>
    </w:p>
    <w:p w:rsidR="00837210" w:rsidRPr="00837210" w:rsidRDefault="00837210" w:rsidP="00837210">
      <w:pPr>
        <w:pStyle w:val="a3"/>
        <w:rPr>
          <w:sz w:val="24"/>
          <w:szCs w:val="24"/>
        </w:rPr>
      </w:pPr>
    </w:p>
    <w:p w:rsidR="00837210" w:rsidRDefault="00837210" w:rsidP="00837210">
      <w:pPr>
        <w:pStyle w:val="a3"/>
        <w:rPr>
          <w:sz w:val="24"/>
          <w:szCs w:val="24"/>
        </w:rPr>
      </w:pPr>
      <w:r w:rsidRPr="00837210">
        <w:rPr>
          <w:sz w:val="24"/>
          <w:szCs w:val="24"/>
        </w:rPr>
        <w:t xml:space="preserve">Про Княжна Гору ходит множество преданий и легенд. Одна из них повествует о том, что давным-давно жил в этой местности молодой князь с княгиней. Жили они хорошо и счастливо, но началась война, и князю пришлось отправиться со своей дружиной в поход. Прошло немного времени, а от князя – никаких вестей. Погрустила, попечалилась княгиня и забыла своего суженого. Встретила она другого молодца и полюбила его. Часто они встречались на берегу реки </w:t>
      </w:r>
      <w:proofErr w:type="spellStart"/>
      <w:r w:rsidRPr="00837210">
        <w:rPr>
          <w:sz w:val="24"/>
          <w:szCs w:val="24"/>
        </w:rPr>
        <w:t>Явонь</w:t>
      </w:r>
      <w:proofErr w:type="spellEnd"/>
      <w:r w:rsidRPr="00837210">
        <w:rPr>
          <w:sz w:val="24"/>
          <w:szCs w:val="24"/>
        </w:rPr>
        <w:t>. И тут вернулся из похода князь. Узнал он от своих слуг об измене княгини. Сильно опечалившись, князь велел позвать княгиню к себе. Он не отдал ее в монастырь, не заключил в темницу, а приказал ей носить в своём рукаве песок на то место, где оставила она свою верность. Так княгиня и сделала: день за днём носила она песок. На том месте образовался холм, а затем и гора. Прошло немало времени, многое поменялось с тех пор, а гора стоит на прежнем месте, и в народе называют её Княжной Горой.</w:t>
      </w:r>
    </w:p>
    <w:p w:rsidR="00837210" w:rsidRPr="00837210" w:rsidRDefault="00837210" w:rsidP="00837210">
      <w:pPr>
        <w:pStyle w:val="a3"/>
        <w:rPr>
          <w:sz w:val="24"/>
          <w:szCs w:val="24"/>
        </w:rPr>
      </w:pPr>
    </w:p>
    <w:p w:rsidR="00837210" w:rsidRDefault="00837210" w:rsidP="00837210">
      <w:pPr>
        <w:pStyle w:val="a3"/>
        <w:rPr>
          <w:sz w:val="24"/>
          <w:szCs w:val="24"/>
        </w:rPr>
      </w:pPr>
      <w:r w:rsidRPr="00837210">
        <w:rPr>
          <w:sz w:val="24"/>
          <w:szCs w:val="24"/>
        </w:rPr>
        <w:t xml:space="preserve">Другая легенда гласит о том, что приехали на это место молодые князь с княгиней. А земля эта была проклятой. Над шатром всю ночь летала птица-оборотень. Она обронила перо, которое попало князю на грудь, а утром его нашли мертвым. Княгиня не уехала с этого места, а всю жизнь носила землю на могилу. Таким образом и появилась Княжна Гора. </w:t>
      </w:r>
    </w:p>
    <w:p w:rsidR="00837210" w:rsidRPr="00837210" w:rsidRDefault="00837210" w:rsidP="00837210">
      <w:pPr>
        <w:pStyle w:val="a3"/>
        <w:rPr>
          <w:sz w:val="24"/>
          <w:szCs w:val="24"/>
        </w:rPr>
      </w:pPr>
    </w:p>
    <w:p w:rsidR="00837210" w:rsidRPr="00837210" w:rsidRDefault="00837210" w:rsidP="00837210">
      <w:pPr>
        <w:pStyle w:val="a3"/>
        <w:rPr>
          <w:sz w:val="24"/>
          <w:szCs w:val="24"/>
        </w:rPr>
      </w:pPr>
      <w:r w:rsidRPr="00837210">
        <w:rPr>
          <w:sz w:val="24"/>
          <w:szCs w:val="24"/>
        </w:rPr>
        <w:t xml:space="preserve">В хорошую погоду с горы открывается потрясающе красивый вид на живописные холмы, леса, поля и реку </w:t>
      </w:r>
      <w:proofErr w:type="spellStart"/>
      <w:r w:rsidRPr="00837210">
        <w:rPr>
          <w:sz w:val="24"/>
          <w:szCs w:val="24"/>
        </w:rPr>
        <w:t>Явонь</w:t>
      </w:r>
      <w:proofErr w:type="spellEnd"/>
      <w:r w:rsidRPr="00837210">
        <w:rPr>
          <w:sz w:val="24"/>
          <w:szCs w:val="24"/>
        </w:rPr>
        <w:t>.</w:t>
      </w:r>
    </w:p>
    <w:p w:rsidR="00837210" w:rsidRDefault="00837210" w:rsidP="00837210">
      <w:pPr>
        <w:shd w:val="clear" w:color="auto" w:fill="FFFFFF"/>
        <w:rPr>
          <w:color w:val="000000"/>
        </w:rPr>
      </w:pPr>
      <w:r>
        <w:rPr>
          <w:color w:val="000000"/>
        </w:rPr>
        <w:br/>
      </w:r>
    </w:p>
    <w:p w:rsidR="00837210" w:rsidRDefault="00837210" w:rsidP="0073200A">
      <w:pPr>
        <w:pStyle w:val="a3"/>
        <w:rPr>
          <w:b/>
          <w:sz w:val="24"/>
          <w:szCs w:val="24"/>
        </w:rPr>
      </w:pPr>
    </w:p>
    <w:p w:rsidR="00010876" w:rsidRDefault="00010876" w:rsidP="0073200A">
      <w:pPr>
        <w:pStyle w:val="a3"/>
        <w:rPr>
          <w:b/>
          <w:sz w:val="24"/>
          <w:szCs w:val="24"/>
        </w:rPr>
      </w:pPr>
    </w:p>
    <w:p w:rsidR="00010876" w:rsidRDefault="00010876" w:rsidP="0073200A">
      <w:pPr>
        <w:pStyle w:val="a3"/>
        <w:rPr>
          <w:b/>
          <w:sz w:val="24"/>
          <w:szCs w:val="24"/>
        </w:rPr>
      </w:pPr>
    </w:p>
    <w:p w:rsidR="00010876" w:rsidRDefault="00010876" w:rsidP="0073200A">
      <w:pPr>
        <w:pStyle w:val="a3"/>
        <w:rPr>
          <w:b/>
          <w:sz w:val="24"/>
          <w:szCs w:val="24"/>
        </w:rPr>
      </w:pPr>
    </w:p>
    <w:p w:rsidR="00010876" w:rsidRDefault="00010876" w:rsidP="0073200A">
      <w:pPr>
        <w:pStyle w:val="a3"/>
        <w:rPr>
          <w:b/>
          <w:sz w:val="24"/>
          <w:szCs w:val="24"/>
        </w:rPr>
      </w:pPr>
    </w:p>
    <w:p w:rsidR="00010876" w:rsidRDefault="00010876" w:rsidP="0073200A">
      <w:pPr>
        <w:pStyle w:val="a3"/>
        <w:rPr>
          <w:b/>
          <w:sz w:val="24"/>
          <w:szCs w:val="24"/>
        </w:rPr>
      </w:pPr>
    </w:p>
    <w:p w:rsidR="00010876" w:rsidRDefault="00010876" w:rsidP="0073200A">
      <w:pPr>
        <w:pStyle w:val="a3"/>
        <w:rPr>
          <w:b/>
          <w:sz w:val="24"/>
          <w:szCs w:val="24"/>
        </w:rPr>
      </w:pPr>
    </w:p>
    <w:p w:rsidR="00010876" w:rsidRDefault="00010876" w:rsidP="0073200A">
      <w:pPr>
        <w:pStyle w:val="a3"/>
        <w:rPr>
          <w:b/>
          <w:sz w:val="24"/>
          <w:szCs w:val="24"/>
        </w:rPr>
      </w:pPr>
    </w:p>
    <w:p w:rsidR="00010876" w:rsidRDefault="00010876" w:rsidP="0073200A">
      <w:pPr>
        <w:pStyle w:val="a3"/>
        <w:rPr>
          <w:b/>
          <w:sz w:val="24"/>
          <w:szCs w:val="24"/>
        </w:rPr>
      </w:pPr>
    </w:p>
    <w:p w:rsidR="00010876" w:rsidRDefault="00010876" w:rsidP="0073200A">
      <w:pPr>
        <w:pStyle w:val="a3"/>
        <w:rPr>
          <w:b/>
          <w:sz w:val="24"/>
          <w:szCs w:val="24"/>
        </w:rPr>
      </w:pPr>
    </w:p>
    <w:p w:rsidR="00010876" w:rsidRDefault="00010876" w:rsidP="0073200A">
      <w:pPr>
        <w:pStyle w:val="a3"/>
        <w:rPr>
          <w:b/>
          <w:sz w:val="24"/>
          <w:szCs w:val="24"/>
        </w:rPr>
      </w:pPr>
    </w:p>
    <w:p w:rsidR="00010876" w:rsidRDefault="00010876" w:rsidP="0073200A">
      <w:pPr>
        <w:pStyle w:val="a3"/>
        <w:rPr>
          <w:b/>
          <w:sz w:val="24"/>
          <w:szCs w:val="24"/>
        </w:rPr>
      </w:pPr>
      <w:r w:rsidRPr="00010876">
        <w:rPr>
          <w:b/>
          <w:sz w:val="24"/>
          <w:szCs w:val="24"/>
          <w:highlight w:val="red"/>
        </w:rPr>
        <w:lastRenderedPageBreak/>
        <w:t>19-17</w:t>
      </w:r>
      <w:r>
        <w:rPr>
          <w:b/>
          <w:sz w:val="24"/>
          <w:szCs w:val="24"/>
        </w:rPr>
        <w:t xml:space="preserve">  </w:t>
      </w:r>
      <w:proofErr w:type="spellStart"/>
      <w:r>
        <w:rPr>
          <w:b/>
          <w:sz w:val="24"/>
          <w:szCs w:val="24"/>
        </w:rPr>
        <w:t>Игнач-крест</w:t>
      </w:r>
      <w:proofErr w:type="spellEnd"/>
    </w:p>
    <w:p w:rsidR="004B6AB4" w:rsidRPr="004B6AB4" w:rsidRDefault="004B6AB4" w:rsidP="004B6AB4">
      <w:pPr>
        <w:spacing w:after="0" w:line="240" w:lineRule="auto"/>
        <w:rPr>
          <w:rFonts w:ascii="Times New Roman" w:eastAsia="Times New Roman" w:hAnsi="Times New Roman" w:cs="Times New Roman"/>
          <w:sz w:val="24"/>
          <w:szCs w:val="24"/>
          <w:lang w:eastAsia="ru-RU"/>
        </w:rPr>
      </w:pPr>
      <w:r w:rsidRPr="004B6AB4">
        <w:rPr>
          <w:rFonts w:ascii="Times New Roman" w:eastAsia="Times New Roman" w:hAnsi="Times New Roman" w:cs="Times New Roman"/>
          <w:sz w:val="24"/>
          <w:szCs w:val="24"/>
          <w:lang w:eastAsia="ru-RU"/>
        </w:rPr>
        <w:t>Широта: 58°2′58.99″N (58.04972)</w:t>
      </w:r>
    </w:p>
    <w:p w:rsidR="004B6AB4" w:rsidRPr="004B6AB4" w:rsidRDefault="004B6AB4" w:rsidP="004B6AB4">
      <w:pPr>
        <w:spacing w:after="0" w:line="240" w:lineRule="auto"/>
        <w:rPr>
          <w:rFonts w:ascii="Times New Roman" w:eastAsia="Times New Roman" w:hAnsi="Times New Roman" w:cs="Times New Roman"/>
          <w:sz w:val="24"/>
          <w:szCs w:val="24"/>
          <w:lang w:eastAsia="ru-RU"/>
        </w:rPr>
      </w:pPr>
      <w:r w:rsidRPr="004B6AB4">
        <w:rPr>
          <w:rFonts w:ascii="Times New Roman" w:eastAsia="Times New Roman" w:hAnsi="Times New Roman" w:cs="Times New Roman"/>
          <w:sz w:val="24"/>
          <w:szCs w:val="24"/>
          <w:lang w:eastAsia="ru-RU"/>
        </w:rPr>
        <w:t>Долгота: 32°50′24.69″E (32.840191)</w:t>
      </w:r>
    </w:p>
    <w:p w:rsidR="00010876" w:rsidRPr="00010876" w:rsidRDefault="00010876" w:rsidP="00010876">
      <w:pPr>
        <w:pStyle w:val="a3"/>
        <w:rPr>
          <w:sz w:val="24"/>
          <w:szCs w:val="24"/>
        </w:rPr>
      </w:pPr>
      <w:r w:rsidRPr="00010876">
        <w:rPr>
          <w:sz w:val="24"/>
          <w:szCs w:val="24"/>
        </w:rPr>
        <w:t>29 июня 2003 года в лесу, возле деревни Великий двор, что недалеко от Яжелбиц, на территории Валдайского национального парка, неподалёку от озера Глухое Валдайского района, на месте важного исторического пункта «</w:t>
      </w:r>
      <w:proofErr w:type="spellStart"/>
      <w:r w:rsidRPr="00010876">
        <w:rPr>
          <w:sz w:val="24"/>
          <w:szCs w:val="24"/>
        </w:rPr>
        <w:t>Игнача-Креста</w:t>
      </w:r>
      <w:proofErr w:type="spellEnd"/>
      <w:r w:rsidRPr="00010876">
        <w:rPr>
          <w:sz w:val="24"/>
          <w:szCs w:val="24"/>
        </w:rPr>
        <w:t>», от которого (приблизительно около18 марта 1238 года) степняки внезапно развернули своих боевых коней и отступили на юг, состоялось торжественное открытие памятного знака «</w:t>
      </w:r>
      <w:proofErr w:type="spellStart"/>
      <w:r w:rsidRPr="00010876">
        <w:rPr>
          <w:sz w:val="24"/>
          <w:szCs w:val="24"/>
        </w:rPr>
        <w:t>Игнач-Крест</w:t>
      </w:r>
      <w:proofErr w:type="spellEnd"/>
      <w:r w:rsidRPr="00010876">
        <w:rPr>
          <w:sz w:val="24"/>
          <w:szCs w:val="24"/>
        </w:rPr>
        <w:t>».  Таким образом в марте 20</w:t>
      </w:r>
      <w:r w:rsidR="004B6AB4">
        <w:rPr>
          <w:sz w:val="24"/>
          <w:szCs w:val="24"/>
        </w:rPr>
        <w:t>14</w:t>
      </w:r>
      <w:r w:rsidRPr="00010876">
        <w:rPr>
          <w:sz w:val="24"/>
          <w:szCs w:val="24"/>
        </w:rPr>
        <w:t xml:space="preserve"> года исполни</w:t>
      </w:r>
      <w:r w:rsidR="004B6AB4">
        <w:rPr>
          <w:sz w:val="24"/>
          <w:szCs w:val="24"/>
        </w:rPr>
        <w:t>лось</w:t>
      </w:r>
      <w:r w:rsidRPr="00010876">
        <w:rPr>
          <w:sz w:val="24"/>
          <w:szCs w:val="24"/>
        </w:rPr>
        <w:t xml:space="preserve"> 77</w:t>
      </w:r>
      <w:r w:rsidR="004B6AB4">
        <w:rPr>
          <w:sz w:val="24"/>
          <w:szCs w:val="24"/>
        </w:rPr>
        <w:t>6</w:t>
      </w:r>
      <w:r w:rsidRPr="00010876">
        <w:rPr>
          <w:sz w:val="24"/>
          <w:szCs w:val="24"/>
        </w:rPr>
        <w:t xml:space="preserve"> лет со дня исхода татаро-монгольских полчищ с Новгородской земли.</w:t>
      </w:r>
    </w:p>
    <w:p w:rsidR="00010876" w:rsidRPr="00010876" w:rsidRDefault="00010876" w:rsidP="00010876">
      <w:pPr>
        <w:pStyle w:val="a3"/>
        <w:rPr>
          <w:sz w:val="24"/>
          <w:szCs w:val="24"/>
        </w:rPr>
      </w:pPr>
      <w:r w:rsidRPr="00010876">
        <w:rPr>
          <w:sz w:val="24"/>
          <w:szCs w:val="24"/>
        </w:rPr>
        <w:t xml:space="preserve">Неудачный поход Батыя на Новгород - одна из интересных страниц русской истории. Многие крупные историки (В.Н. Татищев, Н.М. Карамзин, С.М. Соловьёв, В.О. Ключевский) каждый по своему пытались толковать его. Существует мнение, что Батыю помешала весна, распутица, болота,  леса </w:t>
      </w:r>
      <w:proofErr w:type="spellStart"/>
      <w:r w:rsidRPr="00010876">
        <w:rPr>
          <w:sz w:val="24"/>
          <w:szCs w:val="24"/>
        </w:rPr>
        <w:t>Селигерского</w:t>
      </w:r>
      <w:proofErr w:type="spellEnd"/>
      <w:r w:rsidRPr="00010876">
        <w:rPr>
          <w:sz w:val="24"/>
          <w:szCs w:val="24"/>
        </w:rPr>
        <w:t xml:space="preserve"> края. Этого мнения придерживались многие историки. Но есть и другие версии : тяжёлый поход против северо-восточных княжеств измотал монголо-татар. Вполне вероятно, что Батый не решился воевать с полнокровным Новгородом и Псковом. И всё-таки до сих пор неясно главное, почему Батый повернул обратно, почему он отказался от похода на Новгород, до которого оставалось всего сто вёрст.</w:t>
      </w:r>
    </w:p>
    <w:p w:rsidR="00010876" w:rsidRPr="00010876" w:rsidRDefault="00010876" w:rsidP="00010876">
      <w:pPr>
        <w:pStyle w:val="a3"/>
        <w:rPr>
          <w:sz w:val="24"/>
          <w:szCs w:val="24"/>
        </w:rPr>
      </w:pPr>
      <w:r w:rsidRPr="00010876">
        <w:rPr>
          <w:sz w:val="24"/>
          <w:szCs w:val="24"/>
        </w:rPr>
        <w:t>Свидетельства древних летописцев.</w:t>
      </w:r>
    </w:p>
    <w:p w:rsidR="00010876" w:rsidRPr="00010876" w:rsidRDefault="00010876" w:rsidP="00010876">
      <w:pPr>
        <w:pStyle w:val="a3"/>
        <w:rPr>
          <w:sz w:val="24"/>
          <w:szCs w:val="24"/>
        </w:rPr>
      </w:pPr>
      <w:r w:rsidRPr="00010876">
        <w:rPr>
          <w:sz w:val="24"/>
          <w:szCs w:val="24"/>
        </w:rPr>
        <w:t xml:space="preserve">Летописные известия о походе Батыя на Новгород крайне скупы. В новгородской летописи этому событию посвящена лишь одна фраза : «Татары </w:t>
      </w:r>
      <w:proofErr w:type="spellStart"/>
      <w:r w:rsidRPr="00010876">
        <w:rPr>
          <w:sz w:val="24"/>
          <w:szCs w:val="24"/>
        </w:rPr>
        <w:t>гнашася</w:t>
      </w:r>
      <w:proofErr w:type="spellEnd"/>
      <w:r w:rsidRPr="00010876">
        <w:rPr>
          <w:sz w:val="24"/>
          <w:szCs w:val="24"/>
        </w:rPr>
        <w:t xml:space="preserve"> от Торжку </w:t>
      </w:r>
      <w:proofErr w:type="spellStart"/>
      <w:r w:rsidRPr="00010876">
        <w:rPr>
          <w:sz w:val="24"/>
          <w:szCs w:val="24"/>
        </w:rPr>
        <w:t>Серегерским</w:t>
      </w:r>
      <w:proofErr w:type="spellEnd"/>
      <w:r w:rsidRPr="00010876">
        <w:rPr>
          <w:sz w:val="24"/>
          <w:szCs w:val="24"/>
        </w:rPr>
        <w:t xml:space="preserve"> путём до </w:t>
      </w:r>
      <w:proofErr w:type="spellStart"/>
      <w:r w:rsidRPr="00010876">
        <w:rPr>
          <w:sz w:val="24"/>
          <w:szCs w:val="24"/>
        </w:rPr>
        <w:t>Игнача-Креста</w:t>
      </w:r>
      <w:proofErr w:type="spellEnd"/>
      <w:r w:rsidRPr="00010876">
        <w:rPr>
          <w:sz w:val="24"/>
          <w:szCs w:val="24"/>
        </w:rPr>
        <w:t xml:space="preserve">, </w:t>
      </w:r>
      <w:proofErr w:type="spellStart"/>
      <w:r w:rsidRPr="00010876">
        <w:rPr>
          <w:sz w:val="24"/>
          <w:szCs w:val="24"/>
        </w:rPr>
        <w:t>секущи</w:t>
      </w:r>
      <w:proofErr w:type="spellEnd"/>
      <w:r w:rsidRPr="00010876">
        <w:rPr>
          <w:sz w:val="24"/>
          <w:szCs w:val="24"/>
        </w:rPr>
        <w:t xml:space="preserve"> люди, яко траву; </w:t>
      </w:r>
      <w:proofErr w:type="spellStart"/>
      <w:r w:rsidRPr="00010876">
        <w:rPr>
          <w:sz w:val="24"/>
          <w:szCs w:val="24"/>
        </w:rPr>
        <w:t>толико</w:t>
      </w:r>
      <w:proofErr w:type="spellEnd"/>
      <w:r w:rsidRPr="00010876">
        <w:rPr>
          <w:sz w:val="24"/>
          <w:szCs w:val="24"/>
        </w:rPr>
        <w:t xml:space="preserve"> не </w:t>
      </w:r>
      <w:proofErr w:type="spellStart"/>
      <w:r w:rsidRPr="00010876">
        <w:rPr>
          <w:sz w:val="24"/>
          <w:szCs w:val="24"/>
        </w:rPr>
        <w:t>доидоша</w:t>
      </w:r>
      <w:proofErr w:type="spellEnd"/>
      <w:r w:rsidRPr="00010876">
        <w:rPr>
          <w:sz w:val="24"/>
          <w:szCs w:val="24"/>
        </w:rPr>
        <w:t xml:space="preserve"> за сто вёрст до </w:t>
      </w:r>
      <w:proofErr w:type="spellStart"/>
      <w:r w:rsidRPr="00010876">
        <w:rPr>
          <w:sz w:val="24"/>
          <w:szCs w:val="24"/>
        </w:rPr>
        <w:t>Новагорода</w:t>
      </w:r>
      <w:proofErr w:type="spellEnd"/>
      <w:r w:rsidRPr="00010876">
        <w:rPr>
          <w:sz w:val="24"/>
          <w:szCs w:val="24"/>
        </w:rPr>
        <w:t xml:space="preserve">». В других летописях кратко упоминается о взятии Торжка, но отсутствуют сведения об </w:t>
      </w:r>
      <w:proofErr w:type="spellStart"/>
      <w:r w:rsidRPr="00010876">
        <w:rPr>
          <w:sz w:val="24"/>
          <w:szCs w:val="24"/>
        </w:rPr>
        <w:t>Игнач-Кресте</w:t>
      </w:r>
      <w:proofErr w:type="spellEnd"/>
      <w:r w:rsidRPr="00010876">
        <w:rPr>
          <w:sz w:val="24"/>
          <w:szCs w:val="24"/>
        </w:rPr>
        <w:t xml:space="preserve">. В так называемой Львовской летописи даётся описание похода Батыя на Новгород : «Безбожники же татары </w:t>
      </w:r>
      <w:proofErr w:type="spellStart"/>
      <w:r w:rsidRPr="00010876">
        <w:rPr>
          <w:sz w:val="24"/>
          <w:szCs w:val="24"/>
        </w:rPr>
        <w:t>шед</w:t>
      </w:r>
      <w:proofErr w:type="spellEnd"/>
      <w:r w:rsidRPr="00010876">
        <w:rPr>
          <w:sz w:val="24"/>
          <w:szCs w:val="24"/>
        </w:rPr>
        <w:t xml:space="preserve"> </w:t>
      </w:r>
      <w:proofErr w:type="spellStart"/>
      <w:r w:rsidRPr="00010876">
        <w:rPr>
          <w:sz w:val="24"/>
          <w:szCs w:val="24"/>
        </w:rPr>
        <w:t>взяша</w:t>
      </w:r>
      <w:proofErr w:type="spellEnd"/>
      <w:r w:rsidRPr="00010876">
        <w:rPr>
          <w:sz w:val="24"/>
          <w:szCs w:val="24"/>
        </w:rPr>
        <w:t xml:space="preserve"> Торжок, марта 5, на </w:t>
      </w:r>
      <w:proofErr w:type="spellStart"/>
      <w:r w:rsidRPr="00010876">
        <w:rPr>
          <w:sz w:val="24"/>
          <w:szCs w:val="24"/>
        </w:rPr>
        <w:t>средокрестной</w:t>
      </w:r>
      <w:proofErr w:type="spellEnd"/>
      <w:r w:rsidRPr="00010876">
        <w:rPr>
          <w:sz w:val="24"/>
          <w:szCs w:val="24"/>
        </w:rPr>
        <w:t xml:space="preserve"> неделе, люди все </w:t>
      </w:r>
      <w:proofErr w:type="spellStart"/>
      <w:r w:rsidRPr="00010876">
        <w:rPr>
          <w:sz w:val="24"/>
          <w:szCs w:val="24"/>
        </w:rPr>
        <w:t>изсекоша</w:t>
      </w:r>
      <w:proofErr w:type="spellEnd"/>
      <w:r w:rsidRPr="00010876">
        <w:rPr>
          <w:sz w:val="24"/>
          <w:szCs w:val="24"/>
        </w:rPr>
        <w:t xml:space="preserve">....а за прочими людьми </w:t>
      </w:r>
      <w:proofErr w:type="spellStart"/>
      <w:r w:rsidRPr="00010876">
        <w:rPr>
          <w:sz w:val="24"/>
          <w:szCs w:val="24"/>
        </w:rPr>
        <w:t>гнашеся</w:t>
      </w:r>
      <w:proofErr w:type="spellEnd"/>
      <w:r w:rsidRPr="00010876">
        <w:rPr>
          <w:sz w:val="24"/>
          <w:szCs w:val="24"/>
        </w:rPr>
        <w:t xml:space="preserve"> от Торжку </w:t>
      </w:r>
      <w:proofErr w:type="spellStart"/>
      <w:r w:rsidRPr="00010876">
        <w:rPr>
          <w:sz w:val="24"/>
          <w:szCs w:val="24"/>
        </w:rPr>
        <w:t>Сересийским</w:t>
      </w:r>
      <w:proofErr w:type="spellEnd"/>
      <w:r w:rsidRPr="00010876">
        <w:rPr>
          <w:sz w:val="24"/>
          <w:szCs w:val="24"/>
        </w:rPr>
        <w:t xml:space="preserve"> путём до </w:t>
      </w:r>
      <w:proofErr w:type="spellStart"/>
      <w:r w:rsidRPr="00010876">
        <w:rPr>
          <w:sz w:val="24"/>
          <w:szCs w:val="24"/>
        </w:rPr>
        <w:t>Игнача-Креста</w:t>
      </w:r>
      <w:proofErr w:type="spellEnd"/>
      <w:r w:rsidRPr="00010876">
        <w:rPr>
          <w:sz w:val="24"/>
          <w:szCs w:val="24"/>
        </w:rPr>
        <w:t xml:space="preserve">, </w:t>
      </w:r>
      <w:proofErr w:type="spellStart"/>
      <w:r w:rsidRPr="00010876">
        <w:rPr>
          <w:sz w:val="24"/>
          <w:szCs w:val="24"/>
        </w:rPr>
        <w:t>секучи</w:t>
      </w:r>
      <w:proofErr w:type="spellEnd"/>
      <w:r w:rsidRPr="00010876">
        <w:rPr>
          <w:sz w:val="24"/>
          <w:szCs w:val="24"/>
        </w:rPr>
        <w:t xml:space="preserve"> люди, яко траву, </w:t>
      </w:r>
      <w:proofErr w:type="spellStart"/>
      <w:r w:rsidRPr="00010876">
        <w:rPr>
          <w:sz w:val="24"/>
          <w:szCs w:val="24"/>
        </w:rPr>
        <w:t>толико</w:t>
      </w:r>
      <w:proofErr w:type="spellEnd"/>
      <w:r w:rsidRPr="00010876">
        <w:rPr>
          <w:sz w:val="24"/>
          <w:szCs w:val="24"/>
        </w:rPr>
        <w:t xml:space="preserve"> не </w:t>
      </w:r>
      <w:proofErr w:type="spellStart"/>
      <w:r w:rsidRPr="00010876">
        <w:rPr>
          <w:sz w:val="24"/>
          <w:szCs w:val="24"/>
        </w:rPr>
        <w:t>доидоша</w:t>
      </w:r>
      <w:proofErr w:type="spellEnd"/>
      <w:r w:rsidRPr="00010876">
        <w:rPr>
          <w:sz w:val="24"/>
          <w:szCs w:val="24"/>
        </w:rPr>
        <w:t xml:space="preserve"> за 100 вёрст до </w:t>
      </w:r>
      <w:proofErr w:type="spellStart"/>
      <w:r w:rsidRPr="00010876">
        <w:rPr>
          <w:sz w:val="24"/>
          <w:szCs w:val="24"/>
        </w:rPr>
        <w:t>Новагорода</w:t>
      </w:r>
      <w:proofErr w:type="spellEnd"/>
      <w:r w:rsidRPr="00010876">
        <w:rPr>
          <w:sz w:val="24"/>
          <w:szCs w:val="24"/>
        </w:rPr>
        <w:t>».</w:t>
      </w:r>
    </w:p>
    <w:p w:rsidR="00010876" w:rsidRPr="00010876" w:rsidRDefault="00010876" w:rsidP="00010876">
      <w:pPr>
        <w:pStyle w:val="a3"/>
        <w:rPr>
          <w:sz w:val="24"/>
          <w:szCs w:val="24"/>
        </w:rPr>
      </w:pPr>
      <w:r w:rsidRPr="00010876">
        <w:rPr>
          <w:sz w:val="24"/>
          <w:szCs w:val="24"/>
        </w:rPr>
        <w:t>Героическая оборона жителей Торжка в марте 1238 года на две недели задержала полчища Батыя, двигавшиеся к Новгороду.</w:t>
      </w:r>
    </w:p>
    <w:p w:rsidR="00010876" w:rsidRPr="00010876" w:rsidRDefault="00010876" w:rsidP="00010876">
      <w:pPr>
        <w:pStyle w:val="a3"/>
        <w:rPr>
          <w:sz w:val="24"/>
          <w:szCs w:val="24"/>
        </w:rPr>
      </w:pPr>
      <w:r w:rsidRPr="00010876">
        <w:rPr>
          <w:sz w:val="24"/>
          <w:szCs w:val="24"/>
        </w:rPr>
        <w:t xml:space="preserve">                          </w:t>
      </w:r>
    </w:p>
    <w:p w:rsidR="00010876" w:rsidRPr="00010876" w:rsidRDefault="00010876" w:rsidP="00010876">
      <w:pPr>
        <w:pStyle w:val="a3"/>
        <w:rPr>
          <w:sz w:val="24"/>
          <w:szCs w:val="24"/>
        </w:rPr>
      </w:pPr>
      <w:r w:rsidRPr="00010876">
        <w:rPr>
          <w:sz w:val="24"/>
          <w:szCs w:val="24"/>
        </w:rPr>
        <w:t xml:space="preserve">Так где же искать  </w:t>
      </w:r>
      <w:proofErr w:type="spellStart"/>
      <w:r w:rsidRPr="00010876">
        <w:rPr>
          <w:sz w:val="24"/>
          <w:szCs w:val="24"/>
        </w:rPr>
        <w:t>Игнач-Крест</w:t>
      </w:r>
      <w:proofErr w:type="spellEnd"/>
      <w:r w:rsidRPr="00010876">
        <w:rPr>
          <w:sz w:val="24"/>
          <w:szCs w:val="24"/>
        </w:rPr>
        <w:t xml:space="preserve">?  </w:t>
      </w:r>
    </w:p>
    <w:p w:rsidR="00010876" w:rsidRPr="00010876" w:rsidRDefault="00010876" w:rsidP="00010876">
      <w:pPr>
        <w:pStyle w:val="a3"/>
        <w:rPr>
          <w:sz w:val="24"/>
          <w:szCs w:val="24"/>
        </w:rPr>
      </w:pPr>
      <w:r w:rsidRPr="00010876">
        <w:rPr>
          <w:sz w:val="24"/>
          <w:szCs w:val="24"/>
        </w:rPr>
        <w:t xml:space="preserve">Свыше семисот лет прошло с тех пор, как монголо-татары вторглись в пределы русской земли. Сохранились ли следы </w:t>
      </w:r>
      <w:proofErr w:type="spellStart"/>
      <w:r w:rsidRPr="00010876">
        <w:rPr>
          <w:sz w:val="24"/>
          <w:szCs w:val="24"/>
        </w:rPr>
        <w:t>Батыева</w:t>
      </w:r>
      <w:proofErr w:type="spellEnd"/>
      <w:r w:rsidRPr="00010876">
        <w:rPr>
          <w:sz w:val="24"/>
          <w:szCs w:val="24"/>
        </w:rPr>
        <w:t xml:space="preserve"> нашествия и насколько мы можем верить русским летописям? И существовал ли вообще когда-нибудь этот загадочный </w:t>
      </w:r>
      <w:proofErr w:type="spellStart"/>
      <w:r w:rsidRPr="00010876">
        <w:rPr>
          <w:sz w:val="24"/>
          <w:szCs w:val="24"/>
        </w:rPr>
        <w:t>Игнач-Крест</w:t>
      </w:r>
      <w:proofErr w:type="spellEnd"/>
      <w:r w:rsidRPr="00010876">
        <w:rPr>
          <w:sz w:val="24"/>
          <w:szCs w:val="24"/>
        </w:rPr>
        <w:t>? Не выдумал ли его неизвестный нам летописец?</w:t>
      </w:r>
    </w:p>
    <w:p w:rsidR="00010876" w:rsidRPr="00010876" w:rsidRDefault="00010876" w:rsidP="00010876">
      <w:pPr>
        <w:pStyle w:val="a3"/>
        <w:rPr>
          <w:sz w:val="24"/>
          <w:szCs w:val="24"/>
        </w:rPr>
      </w:pPr>
      <w:r w:rsidRPr="00010876">
        <w:rPr>
          <w:sz w:val="24"/>
          <w:szCs w:val="24"/>
        </w:rPr>
        <w:t xml:space="preserve">Ивановский краевед Сергей Николаевич Ильин, увлечённо занимавшийся историей Новгорода, облазил южные рубежи средневековой республики, и лет 40 назад недалеко от деревни </w:t>
      </w:r>
      <w:proofErr w:type="spellStart"/>
      <w:r w:rsidRPr="00010876">
        <w:rPr>
          <w:sz w:val="24"/>
          <w:szCs w:val="24"/>
        </w:rPr>
        <w:t>Игнашовка</w:t>
      </w:r>
      <w:proofErr w:type="spellEnd"/>
      <w:r w:rsidRPr="00010876">
        <w:rPr>
          <w:sz w:val="24"/>
          <w:szCs w:val="24"/>
        </w:rPr>
        <w:t xml:space="preserve">, на кладбище у Берёзовского городища нашёл Крест. У историка возникло предположение, что возможно это и есть тот самый летописный </w:t>
      </w:r>
      <w:proofErr w:type="spellStart"/>
      <w:r w:rsidRPr="00010876">
        <w:rPr>
          <w:sz w:val="24"/>
          <w:szCs w:val="24"/>
        </w:rPr>
        <w:t>Игнач-Крест</w:t>
      </w:r>
      <w:proofErr w:type="spellEnd"/>
      <w:r w:rsidRPr="00010876">
        <w:rPr>
          <w:sz w:val="24"/>
          <w:szCs w:val="24"/>
        </w:rPr>
        <w:t>.</w:t>
      </w:r>
    </w:p>
    <w:p w:rsidR="00010876" w:rsidRPr="00010876" w:rsidRDefault="00010876" w:rsidP="00010876">
      <w:pPr>
        <w:pStyle w:val="a3"/>
        <w:rPr>
          <w:sz w:val="24"/>
          <w:szCs w:val="24"/>
        </w:rPr>
      </w:pPr>
      <w:r w:rsidRPr="00010876">
        <w:rPr>
          <w:sz w:val="24"/>
          <w:szCs w:val="24"/>
        </w:rPr>
        <w:t>Догадка С.Н. Ильина основывалась на предположении Н.М. Карамзина о том, что Батый повернул обратно, не дойдя до Новгорода 200 вёрст. Н.М. Карамзин предполагал, что древняя верста была длиннее современной. Но факты упрямо говорят об одном - в XIII веке для измерения пользовались теми же самыми вёрстами, что и в XVIII и в XIX веках. И поэтому нет оснований считать древнюю версту длиннее современной.</w:t>
      </w:r>
    </w:p>
    <w:p w:rsidR="00010876" w:rsidRPr="00010876" w:rsidRDefault="00010876" w:rsidP="00010876">
      <w:pPr>
        <w:pStyle w:val="a3"/>
        <w:rPr>
          <w:sz w:val="24"/>
          <w:szCs w:val="24"/>
        </w:rPr>
      </w:pPr>
      <w:r w:rsidRPr="00010876">
        <w:rPr>
          <w:sz w:val="24"/>
          <w:szCs w:val="24"/>
        </w:rPr>
        <w:t xml:space="preserve">В своей статье «Легендарный </w:t>
      </w:r>
      <w:proofErr w:type="spellStart"/>
      <w:r w:rsidRPr="00010876">
        <w:rPr>
          <w:sz w:val="24"/>
          <w:szCs w:val="24"/>
        </w:rPr>
        <w:t>Игнач-Крест</w:t>
      </w:r>
      <w:proofErr w:type="spellEnd"/>
      <w:r w:rsidRPr="00010876">
        <w:rPr>
          <w:sz w:val="24"/>
          <w:szCs w:val="24"/>
        </w:rPr>
        <w:t xml:space="preserve">» А.Фролов задаётся вопросом : «Крест существовал до событий 1238 года или его появление связано именно с фактом остановки движения войска Батыя на Новгород?». Второй вариант ответа уже содержит в себе трактовку </w:t>
      </w:r>
      <w:proofErr w:type="spellStart"/>
      <w:r w:rsidRPr="00010876">
        <w:rPr>
          <w:sz w:val="24"/>
          <w:szCs w:val="24"/>
        </w:rPr>
        <w:t>Игнача-Креста</w:t>
      </w:r>
      <w:proofErr w:type="spellEnd"/>
      <w:r w:rsidRPr="00010876">
        <w:rPr>
          <w:sz w:val="24"/>
          <w:szCs w:val="24"/>
        </w:rPr>
        <w:t xml:space="preserve"> как памятного, то есть установленного в честь этого события. Такую трактовку поддерживали и А.А. </w:t>
      </w:r>
      <w:proofErr w:type="spellStart"/>
      <w:r w:rsidRPr="00010876">
        <w:rPr>
          <w:sz w:val="24"/>
          <w:szCs w:val="24"/>
        </w:rPr>
        <w:t>Спицин</w:t>
      </w:r>
      <w:proofErr w:type="spellEnd"/>
      <w:r w:rsidRPr="00010876">
        <w:rPr>
          <w:sz w:val="24"/>
          <w:szCs w:val="24"/>
        </w:rPr>
        <w:t xml:space="preserve">, А.В. </w:t>
      </w:r>
      <w:proofErr w:type="spellStart"/>
      <w:r w:rsidRPr="00010876">
        <w:rPr>
          <w:sz w:val="24"/>
          <w:szCs w:val="24"/>
        </w:rPr>
        <w:t>Святославский</w:t>
      </w:r>
      <w:proofErr w:type="spellEnd"/>
      <w:r w:rsidRPr="00010876">
        <w:rPr>
          <w:sz w:val="24"/>
          <w:szCs w:val="24"/>
        </w:rPr>
        <w:t xml:space="preserve">, А.А. Трошин, А. </w:t>
      </w:r>
      <w:proofErr w:type="spellStart"/>
      <w:r w:rsidRPr="00010876">
        <w:rPr>
          <w:sz w:val="24"/>
          <w:szCs w:val="24"/>
        </w:rPr>
        <w:t>Хийр</w:t>
      </w:r>
      <w:proofErr w:type="spellEnd"/>
      <w:r w:rsidRPr="00010876">
        <w:rPr>
          <w:sz w:val="24"/>
          <w:szCs w:val="24"/>
        </w:rPr>
        <w:t>.</w:t>
      </w:r>
    </w:p>
    <w:p w:rsidR="00010876" w:rsidRPr="00010876" w:rsidRDefault="00010876" w:rsidP="00010876">
      <w:pPr>
        <w:pStyle w:val="a3"/>
        <w:rPr>
          <w:sz w:val="24"/>
          <w:szCs w:val="24"/>
        </w:rPr>
      </w:pPr>
      <w:r w:rsidRPr="00010876">
        <w:rPr>
          <w:sz w:val="24"/>
          <w:szCs w:val="24"/>
        </w:rPr>
        <w:t xml:space="preserve">Однако, этот вариант мало вероятен. «Я думаю, - пишет А. Фролов, - что смысл упоминания </w:t>
      </w:r>
      <w:proofErr w:type="spellStart"/>
      <w:r w:rsidRPr="00010876">
        <w:rPr>
          <w:sz w:val="24"/>
          <w:szCs w:val="24"/>
        </w:rPr>
        <w:t>Игнача-Креста</w:t>
      </w:r>
      <w:proofErr w:type="spellEnd"/>
      <w:r w:rsidRPr="00010876">
        <w:rPr>
          <w:sz w:val="24"/>
          <w:szCs w:val="24"/>
        </w:rPr>
        <w:t xml:space="preserve"> летописцем в том и состоял, что он был хорошо известным ориентиром в сельской географии новгородской земли. Этот ориентир существовал независимо от событий 1238 года, он возник до них.».</w:t>
      </w:r>
    </w:p>
    <w:p w:rsidR="00010876" w:rsidRPr="00010876" w:rsidRDefault="00010876" w:rsidP="00010876">
      <w:pPr>
        <w:pStyle w:val="a3"/>
        <w:rPr>
          <w:sz w:val="24"/>
          <w:szCs w:val="24"/>
        </w:rPr>
      </w:pPr>
      <w:r w:rsidRPr="00010876">
        <w:rPr>
          <w:sz w:val="24"/>
          <w:szCs w:val="24"/>
        </w:rPr>
        <w:t xml:space="preserve">Возникает вопрос - какое тогда значение он мог иметь? Скорее всего, в древности кресты славяне ставили на перекрестках важных дорог, как предупредительные знаки на крупных поворотах рек, перед опасными порогами, на волоках, бродах, проездах между озёрами. Каменные кресты найдены в Тверской области, хранятся в музеях Твери, Осташкова, </w:t>
      </w:r>
      <w:proofErr w:type="spellStart"/>
      <w:r w:rsidRPr="00010876">
        <w:rPr>
          <w:sz w:val="24"/>
          <w:szCs w:val="24"/>
        </w:rPr>
        <w:t>Андреаполя</w:t>
      </w:r>
      <w:proofErr w:type="spellEnd"/>
      <w:r w:rsidRPr="00010876">
        <w:rPr>
          <w:sz w:val="24"/>
          <w:szCs w:val="24"/>
        </w:rPr>
        <w:t xml:space="preserve">, лежат под открытым небом. Самый знаменитый крест - </w:t>
      </w:r>
      <w:proofErr w:type="spellStart"/>
      <w:r w:rsidRPr="00010876">
        <w:rPr>
          <w:sz w:val="24"/>
          <w:szCs w:val="24"/>
        </w:rPr>
        <w:t>Стерженский</w:t>
      </w:r>
      <w:proofErr w:type="spellEnd"/>
      <w:r w:rsidRPr="00010876">
        <w:rPr>
          <w:sz w:val="24"/>
          <w:szCs w:val="24"/>
        </w:rPr>
        <w:t>. Это и письменный источник с указанием даты - 1133 год.</w:t>
      </w:r>
    </w:p>
    <w:p w:rsidR="00010876" w:rsidRPr="00010876" w:rsidRDefault="00010876" w:rsidP="00010876">
      <w:pPr>
        <w:pStyle w:val="a3"/>
        <w:rPr>
          <w:sz w:val="24"/>
          <w:szCs w:val="24"/>
        </w:rPr>
      </w:pPr>
    </w:p>
    <w:p w:rsidR="00010876" w:rsidRPr="00010876" w:rsidRDefault="00010876" w:rsidP="00010876">
      <w:pPr>
        <w:pStyle w:val="a3"/>
        <w:rPr>
          <w:sz w:val="24"/>
          <w:szCs w:val="24"/>
        </w:rPr>
      </w:pPr>
      <w:r w:rsidRPr="00010876">
        <w:rPr>
          <w:sz w:val="24"/>
          <w:szCs w:val="24"/>
        </w:rPr>
        <w:lastRenderedPageBreak/>
        <w:t xml:space="preserve">Впервые на источниковедческом уровне академиком Валентином Лаврентьевичем </w:t>
      </w:r>
      <w:proofErr w:type="spellStart"/>
      <w:r w:rsidRPr="00010876">
        <w:rPr>
          <w:sz w:val="24"/>
          <w:szCs w:val="24"/>
        </w:rPr>
        <w:t>Яниным</w:t>
      </w:r>
      <w:proofErr w:type="spellEnd"/>
      <w:r w:rsidRPr="00010876">
        <w:rPr>
          <w:sz w:val="24"/>
          <w:szCs w:val="24"/>
        </w:rPr>
        <w:t xml:space="preserve"> был дан блестящий анализ событий марта 1238 года. Это позволило максимально приблизиться к истине и локализовать место нахождения летописного </w:t>
      </w:r>
      <w:proofErr w:type="spellStart"/>
      <w:r w:rsidRPr="00010876">
        <w:rPr>
          <w:sz w:val="24"/>
          <w:szCs w:val="24"/>
        </w:rPr>
        <w:t>Игнач-Креста</w:t>
      </w:r>
      <w:proofErr w:type="spellEnd"/>
      <w:r w:rsidRPr="00010876">
        <w:rPr>
          <w:sz w:val="24"/>
          <w:szCs w:val="24"/>
        </w:rPr>
        <w:t>.</w:t>
      </w:r>
    </w:p>
    <w:p w:rsidR="00010876" w:rsidRPr="00010876" w:rsidRDefault="00010876" w:rsidP="00010876">
      <w:pPr>
        <w:pStyle w:val="a3"/>
        <w:rPr>
          <w:sz w:val="24"/>
          <w:szCs w:val="24"/>
        </w:rPr>
      </w:pPr>
      <w:r w:rsidRPr="00010876">
        <w:rPr>
          <w:sz w:val="24"/>
          <w:szCs w:val="24"/>
        </w:rPr>
        <w:t xml:space="preserve">Дирекция Валдайского национального парка выступила с инициативой по установке памятного знака в честь избавления Новгорода от нашествия полчищ Батыя. К поисковой работе была привлечена группа специалистов из управления Госконтроля охраны и использования памятников истории и культуры. Археологами А.Ю. Курочкиным и Г.Г. </w:t>
      </w:r>
      <w:proofErr w:type="spellStart"/>
      <w:r w:rsidRPr="00010876">
        <w:rPr>
          <w:sz w:val="24"/>
          <w:szCs w:val="24"/>
        </w:rPr>
        <w:t>Акимченко</w:t>
      </w:r>
      <w:proofErr w:type="spellEnd"/>
      <w:r w:rsidRPr="00010876">
        <w:rPr>
          <w:sz w:val="24"/>
          <w:szCs w:val="24"/>
        </w:rPr>
        <w:t xml:space="preserve"> были отработаны возможные маршруты движения войска, была проведена рекогносцировка местности, сделан опрос местного населения на предмет ордынских захоронений. С учётом всех авторских мнений была , наконец, сделана топографическая привязка. Выяснилось, что </w:t>
      </w:r>
      <w:proofErr w:type="spellStart"/>
      <w:r w:rsidRPr="00010876">
        <w:rPr>
          <w:sz w:val="24"/>
          <w:szCs w:val="24"/>
        </w:rPr>
        <w:t>Игнач-Крест</w:t>
      </w:r>
      <w:proofErr w:type="spellEnd"/>
      <w:r w:rsidRPr="00010876">
        <w:rPr>
          <w:sz w:val="24"/>
          <w:szCs w:val="24"/>
        </w:rPr>
        <w:t xml:space="preserve"> мог располагаться буквально в восьмистах метрах к северо-западу от деревни </w:t>
      </w:r>
      <w:proofErr w:type="spellStart"/>
      <w:r w:rsidRPr="00010876">
        <w:rPr>
          <w:sz w:val="24"/>
          <w:szCs w:val="24"/>
        </w:rPr>
        <w:t>Полометь</w:t>
      </w:r>
      <w:proofErr w:type="spellEnd"/>
      <w:r w:rsidRPr="00010876">
        <w:rPr>
          <w:sz w:val="24"/>
          <w:szCs w:val="24"/>
        </w:rPr>
        <w:t xml:space="preserve">, на берегу одноимённой реки. Здесь, неподалёку от озера Глухое, когда-то пролегал </w:t>
      </w:r>
      <w:proofErr w:type="spellStart"/>
      <w:r w:rsidRPr="00010876">
        <w:rPr>
          <w:sz w:val="24"/>
          <w:szCs w:val="24"/>
        </w:rPr>
        <w:t>Яжелбицкий</w:t>
      </w:r>
      <w:proofErr w:type="spellEnd"/>
      <w:r w:rsidRPr="00010876">
        <w:rPr>
          <w:sz w:val="24"/>
          <w:szCs w:val="24"/>
        </w:rPr>
        <w:t xml:space="preserve"> путь - один из маршрутов древнего </w:t>
      </w:r>
      <w:proofErr w:type="spellStart"/>
      <w:r w:rsidRPr="00010876">
        <w:rPr>
          <w:sz w:val="24"/>
          <w:szCs w:val="24"/>
        </w:rPr>
        <w:t>Селигерского</w:t>
      </w:r>
      <w:proofErr w:type="spellEnd"/>
      <w:r w:rsidRPr="00010876">
        <w:rPr>
          <w:sz w:val="24"/>
          <w:szCs w:val="24"/>
        </w:rPr>
        <w:t xml:space="preserve"> пути. Расстояние от этого пункта до Новгорода по прямой равно 102 км, практически же 100 верстам.</w:t>
      </w:r>
    </w:p>
    <w:p w:rsidR="00010876" w:rsidRPr="00010876" w:rsidRDefault="00010876" w:rsidP="00010876">
      <w:pPr>
        <w:pStyle w:val="a3"/>
        <w:rPr>
          <w:sz w:val="24"/>
          <w:szCs w:val="24"/>
        </w:rPr>
      </w:pPr>
      <w:r w:rsidRPr="00010876">
        <w:rPr>
          <w:sz w:val="24"/>
          <w:szCs w:val="24"/>
        </w:rPr>
        <w:t xml:space="preserve">Место холмистое, возвышенное, поросшее сосняком. В противоположной стороне, на левом берегу реки, живописно раскинулись деревянные избы деревни </w:t>
      </w:r>
      <w:proofErr w:type="spellStart"/>
      <w:r w:rsidRPr="00010876">
        <w:rPr>
          <w:sz w:val="24"/>
          <w:szCs w:val="24"/>
        </w:rPr>
        <w:t>Кувизино</w:t>
      </w:r>
      <w:proofErr w:type="spellEnd"/>
      <w:r w:rsidRPr="00010876">
        <w:rPr>
          <w:sz w:val="24"/>
          <w:szCs w:val="24"/>
        </w:rPr>
        <w:t>. По мнению исследователей именно здесь был последний рубеж ордынского войска. С первой надпойменной террасы хорошо просматривается величественное творение природы - огромная гряда</w:t>
      </w:r>
    </w:p>
    <w:p w:rsidR="00010876" w:rsidRPr="00010876" w:rsidRDefault="00010876" w:rsidP="00010876">
      <w:pPr>
        <w:pStyle w:val="a3"/>
        <w:rPr>
          <w:sz w:val="24"/>
          <w:szCs w:val="24"/>
        </w:rPr>
      </w:pPr>
      <w:proofErr w:type="spellStart"/>
      <w:r w:rsidRPr="00010876">
        <w:rPr>
          <w:sz w:val="24"/>
          <w:szCs w:val="24"/>
        </w:rPr>
        <w:t>Алаунских</w:t>
      </w:r>
      <w:proofErr w:type="spellEnd"/>
      <w:r w:rsidRPr="00010876">
        <w:rPr>
          <w:sz w:val="24"/>
          <w:szCs w:val="24"/>
        </w:rPr>
        <w:t xml:space="preserve"> гор с рукотворным каменным </w:t>
      </w:r>
      <w:proofErr w:type="spellStart"/>
      <w:r w:rsidRPr="00010876">
        <w:rPr>
          <w:sz w:val="24"/>
          <w:szCs w:val="24"/>
        </w:rPr>
        <w:t>навершием</w:t>
      </w:r>
      <w:proofErr w:type="spellEnd"/>
      <w:r w:rsidRPr="00010876">
        <w:rPr>
          <w:sz w:val="24"/>
          <w:szCs w:val="24"/>
        </w:rPr>
        <w:t xml:space="preserve"> - Крестом-символом христианства, земной тверди и несгибаемого мужества русских людей.</w:t>
      </w:r>
    </w:p>
    <w:p w:rsidR="00010876" w:rsidRPr="00010876" w:rsidRDefault="00010876" w:rsidP="00010876">
      <w:pPr>
        <w:pStyle w:val="a3"/>
        <w:rPr>
          <w:sz w:val="24"/>
          <w:szCs w:val="24"/>
        </w:rPr>
      </w:pPr>
      <w:r w:rsidRPr="00010876">
        <w:rPr>
          <w:sz w:val="24"/>
          <w:szCs w:val="24"/>
        </w:rPr>
        <w:t xml:space="preserve">Сам </w:t>
      </w:r>
      <w:proofErr w:type="spellStart"/>
      <w:r w:rsidRPr="00010876">
        <w:rPr>
          <w:sz w:val="24"/>
          <w:szCs w:val="24"/>
        </w:rPr>
        <w:t>Игнач-Крест</w:t>
      </w:r>
      <w:proofErr w:type="spellEnd"/>
      <w:r w:rsidRPr="00010876">
        <w:rPr>
          <w:sz w:val="24"/>
          <w:szCs w:val="24"/>
        </w:rPr>
        <w:t xml:space="preserve">, предполагаемое местонахождение которого определено на территории Валдайского национального парка, Алексей Фролов предлагает рассматривать как придорожный. Его назначением было указывать путнику место поворота с дороги из Новгорода на </w:t>
      </w:r>
      <w:proofErr w:type="spellStart"/>
      <w:r w:rsidRPr="00010876">
        <w:rPr>
          <w:sz w:val="24"/>
          <w:szCs w:val="24"/>
        </w:rPr>
        <w:t>Демянскую</w:t>
      </w:r>
      <w:proofErr w:type="spellEnd"/>
      <w:r w:rsidRPr="00010876">
        <w:rPr>
          <w:sz w:val="24"/>
          <w:szCs w:val="24"/>
        </w:rPr>
        <w:t xml:space="preserve"> дорогу, а также с дороги, ведущей от реки </w:t>
      </w:r>
      <w:proofErr w:type="spellStart"/>
      <w:r w:rsidRPr="00010876">
        <w:rPr>
          <w:sz w:val="24"/>
          <w:szCs w:val="24"/>
        </w:rPr>
        <w:t>Полометь</w:t>
      </w:r>
      <w:proofErr w:type="spellEnd"/>
      <w:r w:rsidRPr="00010876">
        <w:rPr>
          <w:sz w:val="24"/>
          <w:szCs w:val="24"/>
        </w:rPr>
        <w:t>, на большую новгородскую дорогу, которая шла мимо «</w:t>
      </w:r>
      <w:proofErr w:type="spellStart"/>
      <w:r w:rsidRPr="00010876">
        <w:rPr>
          <w:sz w:val="24"/>
          <w:szCs w:val="24"/>
        </w:rPr>
        <w:t>Игнач-Креста</w:t>
      </w:r>
      <w:proofErr w:type="spellEnd"/>
      <w:r w:rsidRPr="00010876">
        <w:rPr>
          <w:sz w:val="24"/>
          <w:szCs w:val="24"/>
        </w:rPr>
        <w:t xml:space="preserve">» к деревням Старое Рахино, Усть-Волма, </w:t>
      </w:r>
      <w:proofErr w:type="spellStart"/>
      <w:r w:rsidRPr="00010876">
        <w:rPr>
          <w:sz w:val="24"/>
          <w:szCs w:val="24"/>
        </w:rPr>
        <w:t>Рындино</w:t>
      </w:r>
      <w:proofErr w:type="spellEnd"/>
      <w:r w:rsidRPr="00010876">
        <w:rPr>
          <w:sz w:val="24"/>
          <w:szCs w:val="24"/>
        </w:rPr>
        <w:t>, по левому и правому берегам Мсты к Новгороду.</w:t>
      </w:r>
    </w:p>
    <w:p w:rsidR="00010876" w:rsidRPr="00010876" w:rsidRDefault="00010876" w:rsidP="00010876">
      <w:pPr>
        <w:pStyle w:val="a3"/>
        <w:rPr>
          <w:sz w:val="24"/>
          <w:szCs w:val="24"/>
        </w:rPr>
      </w:pPr>
      <w:r w:rsidRPr="00010876">
        <w:rPr>
          <w:sz w:val="24"/>
          <w:szCs w:val="24"/>
        </w:rPr>
        <w:t xml:space="preserve">В писцовой книге XV века указывалось имение московского служивого человека Андрея </w:t>
      </w:r>
      <w:proofErr w:type="spellStart"/>
      <w:r w:rsidRPr="00010876">
        <w:rPr>
          <w:sz w:val="24"/>
          <w:szCs w:val="24"/>
        </w:rPr>
        <w:t>Руднова</w:t>
      </w:r>
      <w:proofErr w:type="spellEnd"/>
      <w:r w:rsidRPr="00010876">
        <w:rPr>
          <w:sz w:val="24"/>
          <w:szCs w:val="24"/>
        </w:rPr>
        <w:t xml:space="preserve"> «...а у того поместья озеро у </w:t>
      </w:r>
      <w:proofErr w:type="spellStart"/>
      <w:r w:rsidRPr="00010876">
        <w:rPr>
          <w:sz w:val="24"/>
          <w:szCs w:val="24"/>
        </w:rPr>
        <w:t>игнатцева</w:t>
      </w:r>
      <w:proofErr w:type="spellEnd"/>
      <w:r w:rsidRPr="00010876">
        <w:rPr>
          <w:sz w:val="24"/>
          <w:szCs w:val="24"/>
        </w:rPr>
        <w:t xml:space="preserve"> </w:t>
      </w:r>
      <w:proofErr w:type="spellStart"/>
      <w:r w:rsidRPr="00010876">
        <w:rPr>
          <w:sz w:val="24"/>
          <w:szCs w:val="24"/>
        </w:rPr>
        <w:t>кръеста</w:t>
      </w:r>
      <w:proofErr w:type="spellEnd"/>
      <w:r w:rsidRPr="00010876">
        <w:rPr>
          <w:sz w:val="24"/>
          <w:szCs w:val="24"/>
        </w:rPr>
        <w:t>».</w:t>
      </w:r>
    </w:p>
    <w:p w:rsidR="00010876" w:rsidRPr="00010876" w:rsidRDefault="00010876" w:rsidP="00010876">
      <w:pPr>
        <w:pStyle w:val="a3"/>
        <w:rPr>
          <w:sz w:val="24"/>
          <w:szCs w:val="24"/>
        </w:rPr>
      </w:pPr>
      <w:r w:rsidRPr="00010876">
        <w:rPr>
          <w:sz w:val="24"/>
          <w:szCs w:val="24"/>
        </w:rPr>
        <w:t xml:space="preserve">В пределах этого земельного массива, - пишет В.П. Янин, - имеется только два озера - озеро Великое писцовой книги и другое, поменьше, между деревнями Сомёнка и </w:t>
      </w:r>
      <w:proofErr w:type="spellStart"/>
      <w:r w:rsidRPr="00010876">
        <w:rPr>
          <w:sz w:val="24"/>
          <w:szCs w:val="24"/>
        </w:rPr>
        <w:t>Полометь</w:t>
      </w:r>
      <w:proofErr w:type="spellEnd"/>
      <w:r w:rsidRPr="00010876">
        <w:rPr>
          <w:sz w:val="24"/>
          <w:szCs w:val="24"/>
        </w:rPr>
        <w:t xml:space="preserve">, и ныне называемое Глухим. Только с ним возможно связывать топоним писцовой книги «Озеро у </w:t>
      </w:r>
      <w:proofErr w:type="spellStart"/>
      <w:r w:rsidRPr="00010876">
        <w:rPr>
          <w:sz w:val="24"/>
          <w:szCs w:val="24"/>
        </w:rPr>
        <w:t>Игнитцова</w:t>
      </w:r>
      <w:proofErr w:type="spellEnd"/>
      <w:r w:rsidRPr="00010876">
        <w:rPr>
          <w:sz w:val="24"/>
          <w:szCs w:val="24"/>
        </w:rPr>
        <w:t xml:space="preserve"> </w:t>
      </w:r>
      <w:proofErr w:type="spellStart"/>
      <w:r w:rsidRPr="00010876">
        <w:rPr>
          <w:sz w:val="24"/>
          <w:szCs w:val="24"/>
        </w:rPr>
        <w:t>Кръеста</w:t>
      </w:r>
      <w:proofErr w:type="spellEnd"/>
      <w:r w:rsidRPr="00010876">
        <w:rPr>
          <w:sz w:val="24"/>
          <w:szCs w:val="24"/>
        </w:rPr>
        <w:t>».</w:t>
      </w:r>
    </w:p>
    <w:p w:rsidR="00010876" w:rsidRPr="00010876" w:rsidRDefault="00010876" w:rsidP="00010876">
      <w:pPr>
        <w:pStyle w:val="a3"/>
        <w:rPr>
          <w:sz w:val="24"/>
          <w:szCs w:val="24"/>
        </w:rPr>
      </w:pPr>
      <w:r w:rsidRPr="00010876">
        <w:rPr>
          <w:sz w:val="24"/>
          <w:szCs w:val="24"/>
        </w:rPr>
        <w:t xml:space="preserve">Кстати на то, что местечко </w:t>
      </w:r>
      <w:proofErr w:type="spellStart"/>
      <w:r w:rsidRPr="00010876">
        <w:rPr>
          <w:sz w:val="24"/>
          <w:szCs w:val="24"/>
        </w:rPr>
        <w:t>Игнач-Крест</w:t>
      </w:r>
      <w:proofErr w:type="spellEnd"/>
      <w:r w:rsidRPr="00010876">
        <w:rPr>
          <w:sz w:val="24"/>
          <w:szCs w:val="24"/>
        </w:rPr>
        <w:t xml:space="preserve"> находилось на их территории претендуют и другие регионы </w:t>
      </w:r>
      <w:proofErr w:type="spellStart"/>
      <w:r w:rsidRPr="00010876">
        <w:rPr>
          <w:sz w:val="24"/>
          <w:szCs w:val="24"/>
        </w:rPr>
        <w:t>Северо-Запада</w:t>
      </w:r>
      <w:proofErr w:type="spellEnd"/>
      <w:r w:rsidRPr="00010876">
        <w:rPr>
          <w:sz w:val="24"/>
          <w:szCs w:val="24"/>
        </w:rPr>
        <w:t xml:space="preserve"> России. Например, город Осташков до сих пор на своих сайтах размещает информацию о том, что именно под </w:t>
      </w:r>
      <w:proofErr w:type="spellStart"/>
      <w:r w:rsidRPr="00010876">
        <w:rPr>
          <w:sz w:val="24"/>
          <w:szCs w:val="24"/>
        </w:rPr>
        <w:t>Осташковым</w:t>
      </w:r>
      <w:proofErr w:type="spellEnd"/>
      <w:r w:rsidRPr="00010876">
        <w:rPr>
          <w:sz w:val="24"/>
          <w:szCs w:val="24"/>
        </w:rPr>
        <w:t xml:space="preserve"> и находится знаменитая «точка поворота» татаро-монгольских войск. Однако начальник Новгородской археологической экспедиции академик РАН Валентин Янин ещё в 1982 году убедительно доказал необоснованность таких притязаний.</w:t>
      </w:r>
    </w:p>
    <w:p w:rsidR="00010876" w:rsidRPr="00010876" w:rsidRDefault="00010876" w:rsidP="00010876">
      <w:pPr>
        <w:pStyle w:val="a3"/>
        <w:rPr>
          <w:sz w:val="24"/>
          <w:szCs w:val="24"/>
        </w:rPr>
      </w:pPr>
      <w:r w:rsidRPr="00010876">
        <w:rPr>
          <w:sz w:val="24"/>
          <w:szCs w:val="24"/>
        </w:rPr>
        <w:t xml:space="preserve">Итак, чудотворное место локализовано с точностью до 50 метров. Однако «загадка веков» до конца всё же не разгадана. На этом ли месте был последний рубеж всего ордынского войска или только его авангарда (передовых отрядов)? Почему не дойдя около 100 вёрст до Новгорода и выпустив из рук такую богатую добычу, какую представляли торговые города Новгород и Псков, Батый повернул полки назад? Что же заставило татар повернуть обратно, отказаться от планов захвата Новгорода, только ли по причине «набившей оскомину распутице...»? </w:t>
      </w:r>
    </w:p>
    <w:p w:rsidR="00010876" w:rsidRPr="00010876" w:rsidRDefault="00010876" w:rsidP="00010876">
      <w:pPr>
        <w:pStyle w:val="a3"/>
        <w:rPr>
          <w:sz w:val="24"/>
          <w:szCs w:val="24"/>
        </w:rPr>
      </w:pPr>
      <w:r w:rsidRPr="00010876">
        <w:rPr>
          <w:sz w:val="24"/>
          <w:szCs w:val="24"/>
        </w:rPr>
        <w:t xml:space="preserve">                               </w:t>
      </w:r>
    </w:p>
    <w:p w:rsidR="00010876" w:rsidRPr="00010876" w:rsidRDefault="00010876" w:rsidP="00010876">
      <w:pPr>
        <w:pStyle w:val="a3"/>
        <w:rPr>
          <w:sz w:val="24"/>
          <w:szCs w:val="24"/>
        </w:rPr>
      </w:pPr>
      <w:r w:rsidRPr="00010876">
        <w:rPr>
          <w:sz w:val="24"/>
          <w:szCs w:val="24"/>
        </w:rPr>
        <w:t xml:space="preserve">Почему святыня называется </w:t>
      </w:r>
      <w:proofErr w:type="spellStart"/>
      <w:r w:rsidRPr="00010876">
        <w:rPr>
          <w:sz w:val="24"/>
          <w:szCs w:val="24"/>
        </w:rPr>
        <w:t>Игнач-Крест</w:t>
      </w:r>
      <w:proofErr w:type="spellEnd"/>
      <w:r w:rsidRPr="00010876">
        <w:rPr>
          <w:sz w:val="24"/>
          <w:szCs w:val="24"/>
        </w:rPr>
        <w:t xml:space="preserve">?    </w:t>
      </w:r>
    </w:p>
    <w:p w:rsidR="00010876" w:rsidRPr="00010876" w:rsidRDefault="00010876" w:rsidP="00010876">
      <w:pPr>
        <w:pStyle w:val="a3"/>
        <w:rPr>
          <w:sz w:val="24"/>
          <w:szCs w:val="24"/>
        </w:rPr>
      </w:pPr>
      <w:r w:rsidRPr="00010876">
        <w:rPr>
          <w:sz w:val="24"/>
          <w:szCs w:val="24"/>
        </w:rPr>
        <w:t xml:space="preserve">Василий Ян в своём романе «Батый» в главе семнадцатой «остановка у </w:t>
      </w:r>
      <w:proofErr w:type="spellStart"/>
      <w:r w:rsidRPr="00010876">
        <w:rPr>
          <w:sz w:val="24"/>
          <w:szCs w:val="24"/>
        </w:rPr>
        <w:t>Игнач-Креста</w:t>
      </w:r>
      <w:proofErr w:type="spellEnd"/>
      <w:r w:rsidRPr="00010876">
        <w:rPr>
          <w:sz w:val="24"/>
          <w:szCs w:val="24"/>
        </w:rPr>
        <w:t xml:space="preserve">» пишет : « ...здесь мы должны остановиться и повернуть назад. Видишь этот большой деревянный Крест? Здесь уже погибло немало путников от руки разбойника </w:t>
      </w:r>
      <w:proofErr w:type="spellStart"/>
      <w:r w:rsidRPr="00010876">
        <w:rPr>
          <w:sz w:val="24"/>
          <w:szCs w:val="24"/>
        </w:rPr>
        <w:t>Игнача</w:t>
      </w:r>
      <w:proofErr w:type="spellEnd"/>
      <w:r w:rsidRPr="00010876">
        <w:rPr>
          <w:sz w:val="24"/>
          <w:szCs w:val="24"/>
        </w:rPr>
        <w:t>...». Что это? Вымысел писателя или в этом есть доля правды?</w:t>
      </w:r>
    </w:p>
    <w:p w:rsidR="00010876" w:rsidRPr="00010876" w:rsidRDefault="00010876" w:rsidP="00010876">
      <w:pPr>
        <w:pStyle w:val="a3"/>
        <w:rPr>
          <w:sz w:val="24"/>
          <w:szCs w:val="24"/>
        </w:rPr>
      </w:pPr>
      <w:r w:rsidRPr="00010876">
        <w:rPr>
          <w:sz w:val="24"/>
          <w:szCs w:val="24"/>
        </w:rPr>
        <w:t xml:space="preserve">Высоко на холме, так, чтобы издалека было видно путнику, возвышался в давние времена </w:t>
      </w:r>
      <w:proofErr w:type="spellStart"/>
      <w:r w:rsidRPr="00010876">
        <w:rPr>
          <w:sz w:val="24"/>
          <w:szCs w:val="24"/>
        </w:rPr>
        <w:t>Игнач-Крест</w:t>
      </w:r>
      <w:proofErr w:type="spellEnd"/>
      <w:r w:rsidRPr="00010876">
        <w:rPr>
          <w:sz w:val="24"/>
          <w:szCs w:val="24"/>
        </w:rPr>
        <w:t xml:space="preserve">. Уже в одном лишь названии слышится уготованная ему в России роль. Мощно, властно звучат эти слова. На Валдайской возвышенности, недалеко от Новгорода Великого, который в 2009 году отметил своё 1150-летие, на крепкой, тонкой ниточке дорог, словно на груди России, оберегал </w:t>
      </w:r>
      <w:proofErr w:type="spellStart"/>
      <w:r w:rsidRPr="00010876">
        <w:rPr>
          <w:sz w:val="24"/>
          <w:szCs w:val="24"/>
        </w:rPr>
        <w:t>Игнач-Крест</w:t>
      </w:r>
      <w:proofErr w:type="spellEnd"/>
      <w:r w:rsidRPr="00010876">
        <w:rPr>
          <w:sz w:val="24"/>
          <w:szCs w:val="24"/>
        </w:rPr>
        <w:t xml:space="preserve"> землю русскую от врагов.</w:t>
      </w:r>
    </w:p>
    <w:p w:rsidR="00010876" w:rsidRPr="00010876" w:rsidRDefault="00010876" w:rsidP="0073200A">
      <w:pPr>
        <w:pStyle w:val="a3"/>
        <w:rPr>
          <w:sz w:val="24"/>
          <w:szCs w:val="24"/>
        </w:rPr>
      </w:pPr>
    </w:p>
    <w:sectPr w:rsidR="00010876" w:rsidRPr="00010876" w:rsidSect="00290E92">
      <w:pgSz w:w="11906" w:h="16838"/>
      <w:pgMar w:top="426" w:right="424" w:bottom="284" w:left="709"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FC70A15"/>
    <w:multiLevelType w:val="multilevel"/>
    <w:tmpl w:val="D1A2C6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74A9486E"/>
    <w:multiLevelType w:val="multilevel"/>
    <w:tmpl w:val="EEA24E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148"/>
  <w:proofState w:spelling="clean"/>
  <w:defaultTabStop w:val="708"/>
  <w:characterSpacingControl w:val="doNotCompress"/>
  <w:compat/>
  <w:rsids>
    <w:rsidRoot w:val="00290E92"/>
    <w:rsid w:val="000046D4"/>
    <w:rsid w:val="00010876"/>
    <w:rsid w:val="00031316"/>
    <w:rsid w:val="00061DCA"/>
    <w:rsid w:val="000A7740"/>
    <w:rsid w:val="000B08EC"/>
    <w:rsid w:val="000B125F"/>
    <w:rsid w:val="000B2382"/>
    <w:rsid w:val="000B65DD"/>
    <w:rsid w:val="001D3CAD"/>
    <w:rsid w:val="00213B23"/>
    <w:rsid w:val="00220CE8"/>
    <w:rsid w:val="00231366"/>
    <w:rsid w:val="00245146"/>
    <w:rsid w:val="00290E92"/>
    <w:rsid w:val="002A01B7"/>
    <w:rsid w:val="002B1B67"/>
    <w:rsid w:val="002D0561"/>
    <w:rsid w:val="002D625D"/>
    <w:rsid w:val="002E0392"/>
    <w:rsid w:val="003372DB"/>
    <w:rsid w:val="003A5DC3"/>
    <w:rsid w:val="003D1F7D"/>
    <w:rsid w:val="003D44BB"/>
    <w:rsid w:val="004B6AB4"/>
    <w:rsid w:val="004F3B2E"/>
    <w:rsid w:val="005A26E4"/>
    <w:rsid w:val="005C0DC8"/>
    <w:rsid w:val="005C189E"/>
    <w:rsid w:val="005E05D8"/>
    <w:rsid w:val="005F1796"/>
    <w:rsid w:val="005F21F0"/>
    <w:rsid w:val="00632A5F"/>
    <w:rsid w:val="00663CD4"/>
    <w:rsid w:val="00664932"/>
    <w:rsid w:val="006770B9"/>
    <w:rsid w:val="00695A92"/>
    <w:rsid w:val="007173BE"/>
    <w:rsid w:val="0073200A"/>
    <w:rsid w:val="00736926"/>
    <w:rsid w:val="00754DDD"/>
    <w:rsid w:val="00774219"/>
    <w:rsid w:val="007A7835"/>
    <w:rsid w:val="00833538"/>
    <w:rsid w:val="00837210"/>
    <w:rsid w:val="00842554"/>
    <w:rsid w:val="008524CC"/>
    <w:rsid w:val="00895087"/>
    <w:rsid w:val="008A53B4"/>
    <w:rsid w:val="008C0D49"/>
    <w:rsid w:val="008E5C47"/>
    <w:rsid w:val="008F0EEF"/>
    <w:rsid w:val="00970572"/>
    <w:rsid w:val="00973862"/>
    <w:rsid w:val="00980F4C"/>
    <w:rsid w:val="00983D06"/>
    <w:rsid w:val="00A50B38"/>
    <w:rsid w:val="00A83B02"/>
    <w:rsid w:val="00AC040F"/>
    <w:rsid w:val="00B06DAE"/>
    <w:rsid w:val="00B457F3"/>
    <w:rsid w:val="00B61350"/>
    <w:rsid w:val="00B66533"/>
    <w:rsid w:val="00B76503"/>
    <w:rsid w:val="00B967AE"/>
    <w:rsid w:val="00C1224D"/>
    <w:rsid w:val="00C4179A"/>
    <w:rsid w:val="00CB0EB1"/>
    <w:rsid w:val="00CC4801"/>
    <w:rsid w:val="00D5674D"/>
    <w:rsid w:val="00D94DC6"/>
    <w:rsid w:val="00DC2563"/>
    <w:rsid w:val="00E82E7E"/>
    <w:rsid w:val="00E83CA1"/>
    <w:rsid w:val="00E847B0"/>
    <w:rsid w:val="00EE6D20"/>
    <w:rsid w:val="00F4129F"/>
    <w:rsid w:val="00F6744F"/>
    <w:rsid w:val="00FA4FE2"/>
    <w:rsid w:val="00FC2673"/>
    <w:rsid w:val="00FF1B6D"/>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B65DD"/>
  </w:style>
  <w:style w:type="paragraph" w:styleId="2">
    <w:name w:val="heading 2"/>
    <w:basedOn w:val="a"/>
    <w:next w:val="a"/>
    <w:link w:val="20"/>
    <w:uiPriority w:val="9"/>
    <w:semiHidden/>
    <w:unhideWhenUsed/>
    <w:qFormat/>
    <w:rsid w:val="00061DCA"/>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link w:val="30"/>
    <w:uiPriority w:val="9"/>
    <w:qFormat/>
    <w:rsid w:val="005C189E"/>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character" w:default="1" w:styleId="a0">
    <w:name w:val="Default Paragraph Font"/>
    <w:uiPriority w:val="1"/>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290E92"/>
    <w:pPr>
      <w:spacing w:after="0" w:line="240" w:lineRule="auto"/>
    </w:pPr>
  </w:style>
  <w:style w:type="character" w:styleId="a4">
    <w:name w:val="Hyperlink"/>
    <w:basedOn w:val="a0"/>
    <w:uiPriority w:val="99"/>
    <w:semiHidden/>
    <w:unhideWhenUsed/>
    <w:rsid w:val="003D44BB"/>
    <w:rPr>
      <w:color w:val="0000FF"/>
      <w:u w:val="single"/>
    </w:rPr>
  </w:style>
  <w:style w:type="paragraph" w:styleId="a5">
    <w:name w:val="Balloon Text"/>
    <w:basedOn w:val="a"/>
    <w:link w:val="a6"/>
    <w:uiPriority w:val="99"/>
    <w:semiHidden/>
    <w:unhideWhenUsed/>
    <w:rsid w:val="00B06DAE"/>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B06DAE"/>
    <w:rPr>
      <w:rFonts w:ascii="Tahoma" w:hAnsi="Tahoma" w:cs="Tahoma"/>
      <w:sz w:val="16"/>
      <w:szCs w:val="16"/>
    </w:rPr>
  </w:style>
  <w:style w:type="paragraph" w:styleId="a7">
    <w:name w:val="Normal (Web)"/>
    <w:basedOn w:val="a"/>
    <w:uiPriority w:val="99"/>
    <w:unhideWhenUsed/>
    <w:rsid w:val="00DC2563"/>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8">
    <w:name w:val="Strong"/>
    <w:basedOn w:val="a0"/>
    <w:uiPriority w:val="22"/>
    <w:qFormat/>
    <w:rsid w:val="00DC2563"/>
    <w:rPr>
      <w:b/>
      <w:bCs/>
    </w:rPr>
  </w:style>
  <w:style w:type="character" w:customStyle="1" w:styleId="style167">
    <w:name w:val="style167"/>
    <w:basedOn w:val="a0"/>
    <w:rsid w:val="008E5C47"/>
  </w:style>
  <w:style w:type="character" w:customStyle="1" w:styleId="style178">
    <w:name w:val="style178"/>
    <w:basedOn w:val="a0"/>
    <w:rsid w:val="008E5C47"/>
  </w:style>
  <w:style w:type="character" w:styleId="HTML">
    <w:name w:val="HTML Definition"/>
    <w:basedOn w:val="a0"/>
    <w:uiPriority w:val="99"/>
    <w:semiHidden/>
    <w:unhideWhenUsed/>
    <w:rsid w:val="005E05D8"/>
    <w:rPr>
      <w:i/>
      <w:iCs/>
    </w:rPr>
  </w:style>
  <w:style w:type="character" w:customStyle="1" w:styleId="programmtext">
    <w:name w:val="programm_text"/>
    <w:basedOn w:val="a0"/>
    <w:rsid w:val="008F0EEF"/>
  </w:style>
  <w:style w:type="character" w:customStyle="1" w:styleId="30">
    <w:name w:val="Заголовок 3 Знак"/>
    <w:basedOn w:val="a0"/>
    <w:link w:val="3"/>
    <w:uiPriority w:val="9"/>
    <w:rsid w:val="005C189E"/>
    <w:rPr>
      <w:rFonts w:ascii="Times New Roman" w:eastAsia="Times New Roman" w:hAnsi="Times New Roman" w:cs="Times New Roman"/>
      <w:b/>
      <w:bCs/>
      <w:sz w:val="27"/>
      <w:szCs w:val="27"/>
      <w:lang w:eastAsia="ru-RU"/>
    </w:rPr>
  </w:style>
  <w:style w:type="character" w:customStyle="1" w:styleId="20">
    <w:name w:val="Заголовок 2 Знак"/>
    <w:basedOn w:val="a0"/>
    <w:link w:val="2"/>
    <w:uiPriority w:val="9"/>
    <w:semiHidden/>
    <w:rsid w:val="00061DCA"/>
    <w:rPr>
      <w:rFonts w:asciiTheme="majorHAnsi" w:eastAsiaTheme="majorEastAsia" w:hAnsiTheme="majorHAnsi" w:cstheme="majorBidi"/>
      <w:b/>
      <w:bCs/>
      <w:color w:val="4F81BD" w:themeColor="accent1"/>
      <w:sz w:val="26"/>
      <w:szCs w:val="26"/>
    </w:rPr>
  </w:style>
</w:styles>
</file>

<file path=word/webSettings.xml><?xml version="1.0" encoding="utf-8"?>
<w:webSettings xmlns:r="http://schemas.openxmlformats.org/officeDocument/2006/relationships" xmlns:w="http://schemas.openxmlformats.org/wordprocessingml/2006/main">
  <w:divs>
    <w:div w:id="279647088">
      <w:bodyDiv w:val="1"/>
      <w:marLeft w:val="0"/>
      <w:marRight w:val="0"/>
      <w:marTop w:val="0"/>
      <w:marBottom w:val="0"/>
      <w:divBdr>
        <w:top w:val="none" w:sz="0" w:space="0" w:color="auto"/>
        <w:left w:val="none" w:sz="0" w:space="0" w:color="auto"/>
        <w:bottom w:val="none" w:sz="0" w:space="0" w:color="auto"/>
        <w:right w:val="none" w:sz="0" w:space="0" w:color="auto"/>
      </w:divBdr>
    </w:div>
    <w:div w:id="315381494">
      <w:bodyDiv w:val="1"/>
      <w:marLeft w:val="0"/>
      <w:marRight w:val="0"/>
      <w:marTop w:val="0"/>
      <w:marBottom w:val="0"/>
      <w:divBdr>
        <w:top w:val="none" w:sz="0" w:space="0" w:color="auto"/>
        <w:left w:val="none" w:sz="0" w:space="0" w:color="auto"/>
        <w:bottom w:val="none" w:sz="0" w:space="0" w:color="auto"/>
        <w:right w:val="none" w:sz="0" w:space="0" w:color="auto"/>
      </w:divBdr>
    </w:div>
    <w:div w:id="323162693">
      <w:bodyDiv w:val="1"/>
      <w:marLeft w:val="0"/>
      <w:marRight w:val="0"/>
      <w:marTop w:val="0"/>
      <w:marBottom w:val="0"/>
      <w:divBdr>
        <w:top w:val="none" w:sz="0" w:space="0" w:color="auto"/>
        <w:left w:val="none" w:sz="0" w:space="0" w:color="auto"/>
        <w:bottom w:val="none" w:sz="0" w:space="0" w:color="auto"/>
        <w:right w:val="none" w:sz="0" w:space="0" w:color="auto"/>
      </w:divBdr>
    </w:div>
    <w:div w:id="367293104">
      <w:bodyDiv w:val="1"/>
      <w:marLeft w:val="0"/>
      <w:marRight w:val="0"/>
      <w:marTop w:val="0"/>
      <w:marBottom w:val="0"/>
      <w:divBdr>
        <w:top w:val="none" w:sz="0" w:space="0" w:color="auto"/>
        <w:left w:val="none" w:sz="0" w:space="0" w:color="auto"/>
        <w:bottom w:val="none" w:sz="0" w:space="0" w:color="auto"/>
        <w:right w:val="none" w:sz="0" w:space="0" w:color="auto"/>
      </w:divBdr>
    </w:div>
    <w:div w:id="404842229">
      <w:bodyDiv w:val="1"/>
      <w:marLeft w:val="0"/>
      <w:marRight w:val="0"/>
      <w:marTop w:val="0"/>
      <w:marBottom w:val="0"/>
      <w:divBdr>
        <w:top w:val="none" w:sz="0" w:space="0" w:color="auto"/>
        <w:left w:val="none" w:sz="0" w:space="0" w:color="auto"/>
        <w:bottom w:val="none" w:sz="0" w:space="0" w:color="auto"/>
        <w:right w:val="none" w:sz="0" w:space="0" w:color="auto"/>
      </w:divBdr>
    </w:div>
    <w:div w:id="418523840">
      <w:bodyDiv w:val="1"/>
      <w:marLeft w:val="0"/>
      <w:marRight w:val="0"/>
      <w:marTop w:val="0"/>
      <w:marBottom w:val="0"/>
      <w:divBdr>
        <w:top w:val="none" w:sz="0" w:space="0" w:color="auto"/>
        <w:left w:val="none" w:sz="0" w:space="0" w:color="auto"/>
        <w:bottom w:val="none" w:sz="0" w:space="0" w:color="auto"/>
        <w:right w:val="none" w:sz="0" w:space="0" w:color="auto"/>
      </w:divBdr>
    </w:div>
    <w:div w:id="432434601">
      <w:bodyDiv w:val="1"/>
      <w:marLeft w:val="0"/>
      <w:marRight w:val="0"/>
      <w:marTop w:val="0"/>
      <w:marBottom w:val="0"/>
      <w:divBdr>
        <w:top w:val="none" w:sz="0" w:space="0" w:color="auto"/>
        <w:left w:val="none" w:sz="0" w:space="0" w:color="auto"/>
        <w:bottom w:val="none" w:sz="0" w:space="0" w:color="auto"/>
        <w:right w:val="none" w:sz="0" w:space="0" w:color="auto"/>
      </w:divBdr>
    </w:div>
    <w:div w:id="452793935">
      <w:bodyDiv w:val="1"/>
      <w:marLeft w:val="0"/>
      <w:marRight w:val="0"/>
      <w:marTop w:val="0"/>
      <w:marBottom w:val="0"/>
      <w:divBdr>
        <w:top w:val="none" w:sz="0" w:space="0" w:color="auto"/>
        <w:left w:val="none" w:sz="0" w:space="0" w:color="auto"/>
        <w:bottom w:val="none" w:sz="0" w:space="0" w:color="auto"/>
        <w:right w:val="none" w:sz="0" w:space="0" w:color="auto"/>
      </w:divBdr>
    </w:div>
    <w:div w:id="465903141">
      <w:bodyDiv w:val="1"/>
      <w:marLeft w:val="0"/>
      <w:marRight w:val="0"/>
      <w:marTop w:val="0"/>
      <w:marBottom w:val="0"/>
      <w:divBdr>
        <w:top w:val="none" w:sz="0" w:space="0" w:color="auto"/>
        <w:left w:val="none" w:sz="0" w:space="0" w:color="auto"/>
        <w:bottom w:val="none" w:sz="0" w:space="0" w:color="auto"/>
        <w:right w:val="none" w:sz="0" w:space="0" w:color="auto"/>
      </w:divBdr>
    </w:div>
    <w:div w:id="492569236">
      <w:bodyDiv w:val="1"/>
      <w:marLeft w:val="0"/>
      <w:marRight w:val="0"/>
      <w:marTop w:val="0"/>
      <w:marBottom w:val="0"/>
      <w:divBdr>
        <w:top w:val="none" w:sz="0" w:space="0" w:color="auto"/>
        <w:left w:val="none" w:sz="0" w:space="0" w:color="auto"/>
        <w:bottom w:val="none" w:sz="0" w:space="0" w:color="auto"/>
        <w:right w:val="none" w:sz="0" w:space="0" w:color="auto"/>
      </w:divBdr>
    </w:div>
    <w:div w:id="508720517">
      <w:bodyDiv w:val="1"/>
      <w:marLeft w:val="0"/>
      <w:marRight w:val="0"/>
      <w:marTop w:val="0"/>
      <w:marBottom w:val="0"/>
      <w:divBdr>
        <w:top w:val="none" w:sz="0" w:space="0" w:color="auto"/>
        <w:left w:val="none" w:sz="0" w:space="0" w:color="auto"/>
        <w:bottom w:val="none" w:sz="0" w:space="0" w:color="auto"/>
        <w:right w:val="none" w:sz="0" w:space="0" w:color="auto"/>
      </w:divBdr>
    </w:div>
    <w:div w:id="642663786">
      <w:bodyDiv w:val="1"/>
      <w:marLeft w:val="0"/>
      <w:marRight w:val="0"/>
      <w:marTop w:val="0"/>
      <w:marBottom w:val="0"/>
      <w:divBdr>
        <w:top w:val="none" w:sz="0" w:space="0" w:color="auto"/>
        <w:left w:val="none" w:sz="0" w:space="0" w:color="auto"/>
        <w:bottom w:val="none" w:sz="0" w:space="0" w:color="auto"/>
        <w:right w:val="none" w:sz="0" w:space="0" w:color="auto"/>
      </w:divBdr>
    </w:div>
    <w:div w:id="778063601">
      <w:bodyDiv w:val="1"/>
      <w:marLeft w:val="0"/>
      <w:marRight w:val="0"/>
      <w:marTop w:val="0"/>
      <w:marBottom w:val="0"/>
      <w:divBdr>
        <w:top w:val="none" w:sz="0" w:space="0" w:color="auto"/>
        <w:left w:val="none" w:sz="0" w:space="0" w:color="auto"/>
        <w:bottom w:val="none" w:sz="0" w:space="0" w:color="auto"/>
        <w:right w:val="none" w:sz="0" w:space="0" w:color="auto"/>
      </w:divBdr>
    </w:div>
    <w:div w:id="858085769">
      <w:bodyDiv w:val="1"/>
      <w:marLeft w:val="0"/>
      <w:marRight w:val="0"/>
      <w:marTop w:val="0"/>
      <w:marBottom w:val="0"/>
      <w:divBdr>
        <w:top w:val="none" w:sz="0" w:space="0" w:color="auto"/>
        <w:left w:val="none" w:sz="0" w:space="0" w:color="auto"/>
        <w:bottom w:val="none" w:sz="0" w:space="0" w:color="auto"/>
        <w:right w:val="none" w:sz="0" w:space="0" w:color="auto"/>
      </w:divBdr>
    </w:div>
    <w:div w:id="865798079">
      <w:bodyDiv w:val="1"/>
      <w:marLeft w:val="0"/>
      <w:marRight w:val="0"/>
      <w:marTop w:val="0"/>
      <w:marBottom w:val="0"/>
      <w:divBdr>
        <w:top w:val="none" w:sz="0" w:space="0" w:color="auto"/>
        <w:left w:val="none" w:sz="0" w:space="0" w:color="auto"/>
        <w:bottom w:val="none" w:sz="0" w:space="0" w:color="auto"/>
        <w:right w:val="none" w:sz="0" w:space="0" w:color="auto"/>
      </w:divBdr>
    </w:div>
    <w:div w:id="906691751">
      <w:bodyDiv w:val="1"/>
      <w:marLeft w:val="0"/>
      <w:marRight w:val="0"/>
      <w:marTop w:val="0"/>
      <w:marBottom w:val="0"/>
      <w:divBdr>
        <w:top w:val="none" w:sz="0" w:space="0" w:color="auto"/>
        <w:left w:val="none" w:sz="0" w:space="0" w:color="auto"/>
        <w:bottom w:val="none" w:sz="0" w:space="0" w:color="auto"/>
        <w:right w:val="none" w:sz="0" w:space="0" w:color="auto"/>
      </w:divBdr>
      <w:divsChild>
        <w:div w:id="2112816039">
          <w:marLeft w:val="0"/>
          <w:marRight w:val="0"/>
          <w:marTop w:val="0"/>
          <w:marBottom w:val="0"/>
          <w:divBdr>
            <w:top w:val="none" w:sz="0" w:space="0" w:color="auto"/>
            <w:left w:val="none" w:sz="0" w:space="0" w:color="auto"/>
            <w:bottom w:val="none" w:sz="0" w:space="0" w:color="auto"/>
            <w:right w:val="none" w:sz="0" w:space="0" w:color="auto"/>
          </w:divBdr>
        </w:div>
        <w:div w:id="795611535">
          <w:marLeft w:val="0"/>
          <w:marRight w:val="0"/>
          <w:marTop w:val="0"/>
          <w:marBottom w:val="0"/>
          <w:divBdr>
            <w:top w:val="none" w:sz="0" w:space="0" w:color="auto"/>
            <w:left w:val="none" w:sz="0" w:space="0" w:color="auto"/>
            <w:bottom w:val="none" w:sz="0" w:space="0" w:color="auto"/>
            <w:right w:val="none" w:sz="0" w:space="0" w:color="auto"/>
          </w:divBdr>
        </w:div>
        <w:div w:id="2132087350">
          <w:marLeft w:val="0"/>
          <w:marRight w:val="0"/>
          <w:marTop w:val="0"/>
          <w:marBottom w:val="0"/>
          <w:divBdr>
            <w:top w:val="none" w:sz="0" w:space="0" w:color="auto"/>
            <w:left w:val="none" w:sz="0" w:space="0" w:color="auto"/>
            <w:bottom w:val="none" w:sz="0" w:space="0" w:color="auto"/>
            <w:right w:val="none" w:sz="0" w:space="0" w:color="auto"/>
          </w:divBdr>
          <w:divsChild>
            <w:div w:id="989554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5206896">
      <w:bodyDiv w:val="1"/>
      <w:marLeft w:val="0"/>
      <w:marRight w:val="0"/>
      <w:marTop w:val="0"/>
      <w:marBottom w:val="0"/>
      <w:divBdr>
        <w:top w:val="none" w:sz="0" w:space="0" w:color="auto"/>
        <w:left w:val="none" w:sz="0" w:space="0" w:color="auto"/>
        <w:bottom w:val="none" w:sz="0" w:space="0" w:color="auto"/>
        <w:right w:val="none" w:sz="0" w:space="0" w:color="auto"/>
      </w:divBdr>
    </w:div>
    <w:div w:id="970401618">
      <w:bodyDiv w:val="1"/>
      <w:marLeft w:val="0"/>
      <w:marRight w:val="0"/>
      <w:marTop w:val="0"/>
      <w:marBottom w:val="0"/>
      <w:divBdr>
        <w:top w:val="none" w:sz="0" w:space="0" w:color="auto"/>
        <w:left w:val="none" w:sz="0" w:space="0" w:color="auto"/>
        <w:bottom w:val="none" w:sz="0" w:space="0" w:color="auto"/>
        <w:right w:val="none" w:sz="0" w:space="0" w:color="auto"/>
      </w:divBdr>
    </w:div>
    <w:div w:id="971523593">
      <w:bodyDiv w:val="1"/>
      <w:marLeft w:val="0"/>
      <w:marRight w:val="0"/>
      <w:marTop w:val="0"/>
      <w:marBottom w:val="0"/>
      <w:divBdr>
        <w:top w:val="none" w:sz="0" w:space="0" w:color="auto"/>
        <w:left w:val="none" w:sz="0" w:space="0" w:color="auto"/>
        <w:bottom w:val="none" w:sz="0" w:space="0" w:color="auto"/>
        <w:right w:val="none" w:sz="0" w:space="0" w:color="auto"/>
      </w:divBdr>
    </w:div>
    <w:div w:id="975112009">
      <w:bodyDiv w:val="1"/>
      <w:marLeft w:val="0"/>
      <w:marRight w:val="0"/>
      <w:marTop w:val="0"/>
      <w:marBottom w:val="0"/>
      <w:divBdr>
        <w:top w:val="none" w:sz="0" w:space="0" w:color="auto"/>
        <w:left w:val="none" w:sz="0" w:space="0" w:color="auto"/>
        <w:bottom w:val="none" w:sz="0" w:space="0" w:color="auto"/>
        <w:right w:val="none" w:sz="0" w:space="0" w:color="auto"/>
      </w:divBdr>
      <w:divsChild>
        <w:div w:id="1347907701">
          <w:marLeft w:val="0"/>
          <w:marRight w:val="0"/>
          <w:marTop w:val="0"/>
          <w:marBottom w:val="0"/>
          <w:divBdr>
            <w:top w:val="none" w:sz="0" w:space="0" w:color="auto"/>
            <w:left w:val="none" w:sz="0" w:space="0" w:color="auto"/>
            <w:bottom w:val="none" w:sz="0" w:space="0" w:color="auto"/>
            <w:right w:val="none" w:sz="0" w:space="0" w:color="auto"/>
          </w:divBdr>
        </w:div>
        <w:div w:id="1544489062">
          <w:marLeft w:val="0"/>
          <w:marRight w:val="0"/>
          <w:marTop w:val="0"/>
          <w:marBottom w:val="0"/>
          <w:divBdr>
            <w:top w:val="none" w:sz="0" w:space="0" w:color="auto"/>
            <w:left w:val="none" w:sz="0" w:space="0" w:color="auto"/>
            <w:bottom w:val="none" w:sz="0" w:space="0" w:color="auto"/>
            <w:right w:val="none" w:sz="0" w:space="0" w:color="auto"/>
          </w:divBdr>
        </w:div>
      </w:divsChild>
    </w:div>
    <w:div w:id="994604459">
      <w:bodyDiv w:val="1"/>
      <w:marLeft w:val="0"/>
      <w:marRight w:val="0"/>
      <w:marTop w:val="0"/>
      <w:marBottom w:val="0"/>
      <w:divBdr>
        <w:top w:val="none" w:sz="0" w:space="0" w:color="auto"/>
        <w:left w:val="none" w:sz="0" w:space="0" w:color="auto"/>
        <w:bottom w:val="none" w:sz="0" w:space="0" w:color="auto"/>
        <w:right w:val="none" w:sz="0" w:space="0" w:color="auto"/>
      </w:divBdr>
    </w:div>
    <w:div w:id="1006178423">
      <w:bodyDiv w:val="1"/>
      <w:marLeft w:val="0"/>
      <w:marRight w:val="0"/>
      <w:marTop w:val="0"/>
      <w:marBottom w:val="0"/>
      <w:divBdr>
        <w:top w:val="none" w:sz="0" w:space="0" w:color="auto"/>
        <w:left w:val="none" w:sz="0" w:space="0" w:color="auto"/>
        <w:bottom w:val="none" w:sz="0" w:space="0" w:color="auto"/>
        <w:right w:val="none" w:sz="0" w:space="0" w:color="auto"/>
      </w:divBdr>
      <w:divsChild>
        <w:div w:id="251207471">
          <w:marLeft w:val="0"/>
          <w:marRight w:val="0"/>
          <w:marTop w:val="0"/>
          <w:marBottom w:val="0"/>
          <w:divBdr>
            <w:top w:val="none" w:sz="0" w:space="0" w:color="auto"/>
            <w:left w:val="none" w:sz="0" w:space="0" w:color="auto"/>
            <w:bottom w:val="none" w:sz="0" w:space="0" w:color="auto"/>
            <w:right w:val="none" w:sz="0" w:space="0" w:color="auto"/>
          </w:divBdr>
        </w:div>
        <w:div w:id="1793745818">
          <w:marLeft w:val="0"/>
          <w:marRight w:val="0"/>
          <w:marTop w:val="0"/>
          <w:marBottom w:val="0"/>
          <w:divBdr>
            <w:top w:val="none" w:sz="0" w:space="0" w:color="auto"/>
            <w:left w:val="none" w:sz="0" w:space="0" w:color="auto"/>
            <w:bottom w:val="none" w:sz="0" w:space="0" w:color="auto"/>
            <w:right w:val="none" w:sz="0" w:space="0" w:color="auto"/>
          </w:divBdr>
        </w:div>
      </w:divsChild>
    </w:div>
    <w:div w:id="1053191060">
      <w:bodyDiv w:val="1"/>
      <w:marLeft w:val="0"/>
      <w:marRight w:val="0"/>
      <w:marTop w:val="0"/>
      <w:marBottom w:val="0"/>
      <w:divBdr>
        <w:top w:val="none" w:sz="0" w:space="0" w:color="auto"/>
        <w:left w:val="none" w:sz="0" w:space="0" w:color="auto"/>
        <w:bottom w:val="none" w:sz="0" w:space="0" w:color="auto"/>
        <w:right w:val="none" w:sz="0" w:space="0" w:color="auto"/>
      </w:divBdr>
    </w:div>
    <w:div w:id="1078409316">
      <w:bodyDiv w:val="1"/>
      <w:marLeft w:val="0"/>
      <w:marRight w:val="0"/>
      <w:marTop w:val="0"/>
      <w:marBottom w:val="0"/>
      <w:divBdr>
        <w:top w:val="none" w:sz="0" w:space="0" w:color="auto"/>
        <w:left w:val="none" w:sz="0" w:space="0" w:color="auto"/>
        <w:bottom w:val="none" w:sz="0" w:space="0" w:color="auto"/>
        <w:right w:val="none" w:sz="0" w:space="0" w:color="auto"/>
      </w:divBdr>
    </w:div>
    <w:div w:id="1123306331">
      <w:bodyDiv w:val="1"/>
      <w:marLeft w:val="0"/>
      <w:marRight w:val="0"/>
      <w:marTop w:val="0"/>
      <w:marBottom w:val="0"/>
      <w:divBdr>
        <w:top w:val="none" w:sz="0" w:space="0" w:color="auto"/>
        <w:left w:val="none" w:sz="0" w:space="0" w:color="auto"/>
        <w:bottom w:val="none" w:sz="0" w:space="0" w:color="auto"/>
        <w:right w:val="none" w:sz="0" w:space="0" w:color="auto"/>
      </w:divBdr>
    </w:div>
    <w:div w:id="1159686847">
      <w:bodyDiv w:val="1"/>
      <w:marLeft w:val="0"/>
      <w:marRight w:val="0"/>
      <w:marTop w:val="0"/>
      <w:marBottom w:val="0"/>
      <w:divBdr>
        <w:top w:val="none" w:sz="0" w:space="0" w:color="auto"/>
        <w:left w:val="none" w:sz="0" w:space="0" w:color="auto"/>
        <w:bottom w:val="none" w:sz="0" w:space="0" w:color="auto"/>
        <w:right w:val="none" w:sz="0" w:space="0" w:color="auto"/>
      </w:divBdr>
      <w:divsChild>
        <w:div w:id="573584700">
          <w:marLeft w:val="0"/>
          <w:marRight w:val="0"/>
          <w:marTop w:val="0"/>
          <w:marBottom w:val="0"/>
          <w:divBdr>
            <w:top w:val="none" w:sz="0" w:space="0" w:color="auto"/>
            <w:left w:val="none" w:sz="0" w:space="0" w:color="auto"/>
            <w:bottom w:val="none" w:sz="0" w:space="0" w:color="auto"/>
            <w:right w:val="none" w:sz="0" w:space="0" w:color="auto"/>
          </w:divBdr>
        </w:div>
      </w:divsChild>
    </w:div>
    <w:div w:id="1197112888">
      <w:bodyDiv w:val="1"/>
      <w:marLeft w:val="0"/>
      <w:marRight w:val="0"/>
      <w:marTop w:val="0"/>
      <w:marBottom w:val="0"/>
      <w:divBdr>
        <w:top w:val="none" w:sz="0" w:space="0" w:color="auto"/>
        <w:left w:val="none" w:sz="0" w:space="0" w:color="auto"/>
        <w:bottom w:val="none" w:sz="0" w:space="0" w:color="auto"/>
        <w:right w:val="none" w:sz="0" w:space="0" w:color="auto"/>
      </w:divBdr>
    </w:div>
    <w:div w:id="1221281739">
      <w:bodyDiv w:val="1"/>
      <w:marLeft w:val="0"/>
      <w:marRight w:val="0"/>
      <w:marTop w:val="0"/>
      <w:marBottom w:val="0"/>
      <w:divBdr>
        <w:top w:val="none" w:sz="0" w:space="0" w:color="auto"/>
        <w:left w:val="none" w:sz="0" w:space="0" w:color="auto"/>
        <w:bottom w:val="none" w:sz="0" w:space="0" w:color="auto"/>
        <w:right w:val="none" w:sz="0" w:space="0" w:color="auto"/>
      </w:divBdr>
    </w:div>
    <w:div w:id="1236471753">
      <w:bodyDiv w:val="1"/>
      <w:marLeft w:val="0"/>
      <w:marRight w:val="0"/>
      <w:marTop w:val="0"/>
      <w:marBottom w:val="0"/>
      <w:divBdr>
        <w:top w:val="none" w:sz="0" w:space="0" w:color="auto"/>
        <w:left w:val="none" w:sz="0" w:space="0" w:color="auto"/>
        <w:bottom w:val="none" w:sz="0" w:space="0" w:color="auto"/>
        <w:right w:val="none" w:sz="0" w:space="0" w:color="auto"/>
      </w:divBdr>
    </w:div>
    <w:div w:id="1288391439">
      <w:bodyDiv w:val="1"/>
      <w:marLeft w:val="0"/>
      <w:marRight w:val="0"/>
      <w:marTop w:val="0"/>
      <w:marBottom w:val="0"/>
      <w:divBdr>
        <w:top w:val="none" w:sz="0" w:space="0" w:color="auto"/>
        <w:left w:val="none" w:sz="0" w:space="0" w:color="auto"/>
        <w:bottom w:val="none" w:sz="0" w:space="0" w:color="auto"/>
        <w:right w:val="none" w:sz="0" w:space="0" w:color="auto"/>
      </w:divBdr>
    </w:div>
    <w:div w:id="1426533393">
      <w:bodyDiv w:val="1"/>
      <w:marLeft w:val="0"/>
      <w:marRight w:val="0"/>
      <w:marTop w:val="0"/>
      <w:marBottom w:val="0"/>
      <w:divBdr>
        <w:top w:val="none" w:sz="0" w:space="0" w:color="auto"/>
        <w:left w:val="none" w:sz="0" w:space="0" w:color="auto"/>
        <w:bottom w:val="none" w:sz="0" w:space="0" w:color="auto"/>
        <w:right w:val="none" w:sz="0" w:space="0" w:color="auto"/>
      </w:divBdr>
    </w:div>
    <w:div w:id="1529029477">
      <w:bodyDiv w:val="1"/>
      <w:marLeft w:val="0"/>
      <w:marRight w:val="0"/>
      <w:marTop w:val="0"/>
      <w:marBottom w:val="0"/>
      <w:divBdr>
        <w:top w:val="none" w:sz="0" w:space="0" w:color="auto"/>
        <w:left w:val="none" w:sz="0" w:space="0" w:color="auto"/>
        <w:bottom w:val="none" w:sz="0" w:space="0" w:color="auto"/>
        <w:right w:val="none" w:sz="0" w:space="0" w:color="auto"/>
      </w:divBdr>
    </w:div>
    <w:div w:id="1896038668">
      <w:bodyDiv w:val="1"/>
      <w:marLeft w:val="0"/>
      <w:marRight w:val="0"/>
      <w:marTop w:val="0"/>
      <w:marBottom w:val="0"/>
      <w:divBdr>
        <w:top w:val="none" w:sz="0" w:space="0" w:color="auto"/>
        <w:left w:val="none" w:sz="0" w:space="0" w:color="auto"/>
        <w:bottom w:val="none" w:sz="0" w:space="0" w:color="auto"/>
        <w:right w:val="none" w:sz="0" w:space="0" w:color="auto"/>
      </w:divBdr>
    </w:div>
    <w:div w:id="1915236180">
      <w:bodyDiv w:val="1"/>
      <w:marLeft w:val="0"/>
      <w:marRight w:val="0"/>
      <w:marTop w:val="0"/>
      <w:marBottom w:val="0"/>
      <w:divBdr>
        <w:top w:val="none" w:sz="0" w:space="0" w:color="auto"/>
        <w:left w:val="none" w:sz="0" w:space="0" w:color="auto"/>
        <w:bottom w:val="none" w:sz="0" w:space="0" w:color="auto"/>
        <w:right w:val="none" w:sz="0" w:space="0" w:color="auto"/>
      </w:divBdr>
    </w:div>
    <w:div w:id="1955362489">
      <w:bodyDiv w:val="1"/>
      <w:marLeft w:val="0"/>
      <w:marRight w:val="0"/>
      <w:marTop w:val="0"/>
      <w:marBottom w:val="0"/>
      <w:divBdr>
        <w:top w:val="none" w:sz="0" w:space="0" w:color="auto"/>
        <w:left w:val="none" w:sz="0" w:space="0" w:color="auto"/>
        <w:bottom w:val="none" w:sz="0" w:space="0" w:color="auto"/>
        <w:right w:val="none" w:sz="0" w:space="0" w:color="auto"/>
      </w:divBdr>
    </w:div>
    <w:div w:id="1982270672">
      <w:bodyDiv w:val="1"/>
      <w:marLeft w:val="0"/>
      <w:marRight w:val="0"/>
      <w:marTop w:val="0"/>
      <w:marBottom w:val="0"/>
      <w:divBdr>
        <w:top w:val="none" w:sz="0" w:space="0" w:color="auto"/>
        <w:left w:val="none" w:sz="0" w:space="0" w:color="auto"/>
        <w:bottom w:val="none" w:sz="0" w:space="0" w:color="auto"/>
        <w:right w:val="none" w:sz="0" w:space="0" w:color="auto"/>
      </w:divBdr>
    </w:div>
    <w:div w:id="2012101131">
      <w:bodyDiv w:val="1"/>
      <w:marLeft w:val="0"/>
      <w:marRight w:val="0"/>
      <w:marTop w:val="0"/>
      <w:marBottom w:val="0"/>
      <w:divBdr>
        <w:top w:val="none" w:sz="0" w:space="0" w:color="auto"/>
        <w:left w:val="none" w:sz="0" w:space="0" w:color="auto"/>
        <w:bottom w:val="none" w:sz="0" w:space="0" w:color="auto"/>
        <w:right w:val="none" w:sz="0" w:space="0" w:color="auto"/>
      </w:divBdr>
    </w:div>
    <w:div w:id="2071075761">
      <w:bodyDiv w:val="1"/>
      <w:marLeft w:val="0"/>
      <w:marRight w:val="0"/>
      <w:marTop w:val="0"/>
      <w:marBottom w:val="0"/>
      <w:divBdr>
        <w:top w:val="none" w:sz="0" w:space="0" w:color="auto"/>
        <w:left w:val="none" w:sz="0" w:space="0" w:color="auto"/>
        <w:bottom w:val="none" w:sz="0" w:space="0" w:color="auto"/>
        <w:right w:val="none" w:sz="0" w:space="0" w:color="auto"/>
      </w:divBdr>
      <w:divsChild>
        <w:div w:id="910961949">
          <w:marLeft w:val="0"/>
          <w:marRight w:val="0"/>
          <w:marTop w:val="0"/>
          <w:marBottom w:val="0"/>
          <w:divBdr>
            <w:top w:val="none" w:sz="0" w:space="0" w:color="auto"/>
            <w:left w:val="none" w:sz="0" w:space="0" w:color="auto"/>
            <w:bottom w:val="none" w:sz="0" w:space="0" w:color="auto"/>
            <w:right w:val="none" w:sz="0" w:space="0" w:color="auto"/>
          </w:divBdr>
        </w:div>
        <w:div w:id="1127355884">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sobory.ru/article/index.html?object=05507" TargetMode="External"/><Relationship Id="rId18" Type="http://schemas.openxmlformats.org/officeDocument/2006/relationships/hyperlink" Target="http://sobory.ru/photo/?photo=35113" TargetMode="External"/><Relationship Id="rId26" Type="http://schemas.openxmlformats.org/officeDocument/2006/relationships/hyperlink" Target="http://sobory.ru/photo/?photo=58654" TargetMode="External"/><Relationship Id="rId39" Type="http://schemas.openxmlformats.org/officeDocument/2006/relationships/image" Target="media/image7.png"/><Relationship Id="rId21" Type="http://schemas.openxmlformats.org/officeDocument/2006/relationships/hyperlink" Target="http://sobory.ru/photo/?photo=4790" TargetMode="External"/><Relationship Id="rId34" Type="http://schemas.openxmlformats.org/officeDocument/2006/relationships/hyperlink" Target="http://sobory.ru/article/index.html?object=08265" TargetMode="External"/><Relationship Id="rId42" Type="http://schemas.openxmlformats.org/officeDocument/2006/relationships/hyperlink" Target="http://sobory.ru/article/index.html?object=05294" TargetMode="External"/><Relationship Id="rId47" Type="http://schemas.openxmlformats.org/officeDocument/2006/relationships/hyperlink" Target="http://sobory.ru/photo/?photo=132995" TargetMode="External"/><Relationship Id="rId50" Type="http://schemas.openxmlformats.org/officeDocument/2006/relationships/hyperlink" Target="http://sobory.ru/photo/?photo=132992" TargetMode="External"/><Relationship Id="rId55" Type="http://schemas.openxmlformats.org/officeDocument/2006/relationships/hyperlink" Target="http://sobory.ru/photo/?photo=139368" TargetMode="External"/><Relationship Id="rId7" Type="http://schemas.openxmlformats.org/officeDocument/2006/relationships/hyperlink" Target="http://ru.wikipedia.org/wiki/%D0%9C%D0%BE%D0%BD%D0%B0%D1%81%D1%82%D1%8B%D1%80%D1%8C" TargetMode="External"/><Relationship Id="rId12" Type="http://schemas.openxmlformats.org/officeDocument/2006/relationships/hyperlink" Target="http://www.sobory.ru/article/index.html?object=05506" TargetMode="External"/><Relationship Id="rId17" Type="http://schemas.openxmlformats.org/officeDocument/2006/relationships/hyperlink" Target="http://sobory.ru/photo/?photo=58224" TargetMode="External"/><Relationship Id="rId25" Type="http://schemas.openxmlformats.org/officeDocument/2006/relationships/hyperlink" Target="http://sobory.ru/photo/?photo=58226" TargetMode="External"/><Relationship Id="rId33" Type="http://schemas.openxmlformats.org/officeDocument/2006/relationships/hyperlink" Target="http://sobory.ru/article/index.html?object=00011" TargetMode="External"/><Relationship Id="rId38" Type="http://schemas.openxmlformats.org/officeDocument/2006/relationships/image" Target="media/image6.jpeg"/><Relationship Id="rId46" Type="http://schemas.openxmlformats.org/officeDocument/2006/relationships/hyperlink" Target="http://sobory.ru/article/index.html?object=18687" TargetMode="External"/><Relationship Id="rId59"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obory.ru/photo/?photo=58647" TargetMode="External"/><Relationship Id="rId20" Type="http://schemas.openxmlformats.org/officeDocument/2006/relationships/hyperlink" Target="http://sobory.ru/photo/?photo=35111" TargetMode="External"/><Relationship Id="rId29" Type="http://schemas.openxmlformats.org/officeDocument/2006/relationships/hyperlink" Target="http://sobory.ru/photo/?photo=58222" TargetMode="External"/><Relationship Id="rId41" Type="http://schemas.openxmlformats.org/officeDocument/2006/relationships/hyperlink" Target="http://sobory.ru/article/index.html?object=05293" TargetMode="External"/><Relationship Id="rId54" Type="http://schemas.openxmlformats.org/officeDocument/2006/relationships/hyperlink" Target="http://sobory.ru/photo/?photo=48626" TargetMode="External"/><Relationship Id="rId1" Type="http://schemas.openxmlformats.org/officeDocument/2006/relationships/customXml" Target="../customXml/item1.xml"/><Relationship Id="rId6" Type="http://schemas.openxmlformats.org/officeDocument/2006/relationships/hyperlink" Target="http://ru.wikipedia.org/wiki/%D0%9F%D1%80%D0%B0%D0%B2%D0%BE%D1%81%D0%BB%D0%B0%D0%B2%D0%B8%D0%B5" TargetMode="External"/><Relationship Id="rId11" Type="http://schemas.openxmlformats.org/officeDocument/2006/relationships/image" Target="media/image2.png"/><Relationship Id="rId24" Type="http://schemas.openxmlformats.org/officeDocument/2006/relationships/hyperlink" Target="http://sobory.ru/photo/?photo=58650" TargetMode="External"/><Relationship Id="rId32" Type="http://schemas.openxmlformats.org/officeDocument/2006/relationships/hyperlink" Target="http://sobory.ru/article/index.html?object=02725" TargetMode="External"/><Relationship Id="rId37" Type="http://schemas.openxmlformats.org/officeDocument/2006/relationships/image" Target="media/image5.png"/><Relationship Id="rId40" Type="http://schemas.openxmlformats.org/officeDocument/2006/relationships/hyperlink" Target="http://sobory.ru/article/index.html?object=05292" TargetMode="External"/><Relationship Id="rId45" Type="http://schemas.openxmlformats.org/officeDocument/2006/relationships/hyperlink" Target="http://sobory.ru/photo/?photo=48629" TargetMode="External"/><Relationship Id="rId53" Type="http://schemas.openxmlformats.org/officeDocument/2006/relationships/hyperlink" Target="http://sobory.ru/photo/?photo=132986" TargetMode="External"/><Relationship Id="rId58"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www.sobory.ru/article/index.html?object=16726" TargetMode="External"/><Relationship Id="rId23" Type="http://schemas.openxmlformats.org/officeDocument/2006/relationships/hyperlink" Target="http://sobory.ru/photo/?photo=58649" TargetMode="External"/><Relationship Id="rId28" Type="http://schemas.openxmlformats.org/officeDocument/2006/relationships/hyperlink" Target="http://sobory.ru/photo/?photo=58652" TargetMode="External"/><Relationship Id="rId36" Type="http://schemas.openxmlformats.org/officeDocument/2006/relationships/image" Target="media/image4.png"/><Relationship Id="rId49" Type="http://schemas.openxmlformats.org/officeDocument/2006/relationships/hyperlink" Target="http://sobory.ru/photo/?photo=132991" TargetMode="External"/><Relationship Id="rId57" Type="http://schemas.openxmlformats.org/officeDocument/2006/relationships/hyperlink" Target="http://sobory.ru/photo/?photo=132989" TargetMode="External"/><Relationship Id="rId10" Type="http://schemas.openxmlformats.org/officeDocument/2006/relationships/image" Target="media/image1.png"/><Relationship Id="rId19" Type="http://schemas.openxmlformats.org/officeDocument/2006/relationships/hyperlink" Target="http://sobory.ru/photo/?photo=95962" TargetMode="External"/><Relationship Id="rId31" Type="http://schemas.openxmlformats.org/officeDocument/2006/relationships/hyperlink" Target="http://sobory.ru/article/index.html?object=11716" TargetMode="External"/><Relationship Id="rId44" Type="http://schemas.openxmlformats.org/officeDocument/2006/relationships/hyperlink" Target="http://sobory.ru/article/index.html?object=11968" TargetMode="External"/><Relationship Id="rId52" Type="http://schemas.openxmlformats.org/officeDocument/2006/relationships/hyperlink" Target="http://sobory.ru/photo/?photo=143270" TargetMode="External"/><Relationship Id="rId4" Type="http://schemas.openxmlformats.org/officeDocument/2006/relationships/settings" Target="settings.xml"/><Relationship Id="rId9" Type="http://schemas.openxmlformats.org/officeDocument/2006/relationships/hyperlink" Target="http://ru.wikipedia.org/wiki/%D0%9E%D0%BB%D1%8C%D0%B3%D0%B0_%28%D0%BA%D0%BD%D1%8F%D0%B3%D0%B8%D0%BD%D1%8F_%D0%9A%D0%B8%D0%B5%D0%B2%D1%81%D0%BA%D0%B0%D1%8F%29" TargetMode="External"/><Relationship Id="rId14" Type="http://schemas.openxmlformats.org/officeDocument/2006/relationships/hyperlink" Target="http://www.sobory.ru/article/index.html?object=05508" TargetMode="External"/><Relationship Id="rId22" Type="http://schemas.openxmlformats.org/officeDocument/2006/relationships/hyperlink" Target="http://sobory.ru/photo/?photo=35109" TargetMode="External"/><Relationship Id="rId27" Type="http://schemas.openxmlformats.org/officeDocument/2006/relationships/hyperlink" Target="http://sobory.ru/photo/?photo=58651" TargetMode="External"/><Relationship Id="rId30" Type="http://schemas.openxmlformats.org/officeDocument/2006/relationships/hyperlink" Target="http://sobory.ru/article/index.html?object=03717" TargetMode="External"/><Relationship Id="rId35" Type="http://schemas.openxmlformats.org/officeDocument/2006/relationships/image" Target="media/image3.png"/><Relationship Id="rId43" Type="http://schemas.openxmlformats.org/officeDocument/2006/relationships/hyperlink" Target="http://sobory.ru/article/index.html?object=09108" TargetMode="External"/><Relationship Id="rId48" Type="http://schemas.openxmlformats.org/officeDocument/2006/relationships/hyperlink" Target="http://sobory.ru/photo/?photo=132994" TargetMode="External"/><Relationship Id="rId56" Type="http://schemas.openxmlformats.org/officeDocument/2006/relationships/hyperlink" Target="http://sobory.ru/photo/?photo=132990" TargetMode="External"/><Relationship Id="rId8" Type="http://schemas.openxmlformats.org/officeDocument/2006/relationships/hyperlink" Target="http://ru.wikipedia.org/wiki/%D0%92%D0%BE%D0%BB%D0%B3%D0%BE%D0%B2%D0%B5%D1%80%D1%85%D0%BE%D0%B2%D1%8C%D0%B5" TargetMode="External"/><Relationship Id="rId51" Type="http://schemas.openxmlformats.org/officeDocument/2006/relationships/hyperlink" Target="http://sobory.ru/photo/?photo=132993" TargetMode="External"/><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Классическая">
      <a:majorFont>
        <a:latin typeface="Arial"/>
        <a:ea typeface=""/>
        <a:cs typeface=""/>
        <a:font script="Jpan" typeface="ＭＳ Ｐゴシック"/>
        <a:font script="Hang" typeface="돋움"/>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ajorFont>
      <a:minorFont>
        <a:latin typeface="Times New Roman"/>
        <a:ea typeface=""/>
        <a:cs typeface=""/>
        <a:font script="Jpan" typeface="ＭＳ Ｐ明朝"/>
        <a:font script="Hang" typeface="바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3549031-90FB-49A5-8740-6F992CCBAE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660</TotalTime>
  <Pages>29</Pages>
  <Words>12539</Words>
  <Characters>71477</Characters>
  <Application>Microsoft Office Word</Application>
  <DocSecurity>0</DocSecurity>
  <Lines>595</Lines>
  <Paragraphs>167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83849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Сергей Высотов</dc:creator>
  <cp:lastModifiedBy>Сергей Высотов</cp:lastModifiedBy>
  <cp:revision>44</cp:revision>
  <cp:lastPrinted>2014-04-10T07:38:00Z</cp:lastPrinted>
  <dcterms:created xsi:type="dcterms:W3CDTF">2014-04-07T12:30:00Z</dcterms:created>
  <dcterms:modified xsi:type="dcterms:W3CDTF">2014-04-14T05:53:00Z</dcterms:modified>
</cp:coreProperties>
</file>